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2363D"/>
          <w:spacing w:val="0"/>
          <w:sz w:val="38"/>
          <w:szCs w:val="38"/>
        </w:rPr>
        <w:t>Python就业培训班</w:t>
      </w:r>
    </w:p>
    <w:p>
      <w:pPr>
        <w:rPr>
          <w:rFonts w:ascii="宋体" w:hAnsi="宋体" w:eastAsia="宋体" w:cs="宋体"/>
          <w:sz w:val="24"/>
          <w:szCs w:val="24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32450" cy="2583815"/>
            <wp:effectExtent l="0" t="0" r="6350" b="698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583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博为峰Python培训课程帮助学员解决对Python技术缺乏理论知识和项目实操技术的问题，让学员有效节约时间成本，实效掌握技术原理，成为Python开发项目高手!课程打造科学课程体系，结合BAT企业用人需求，掌握大公司核心技术。</w:t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drawing>
          <wp:inline distT="0" distB="0" distL="114300" distR="114300">
            <wp:extent cx="5269865" cy="2623185"/>
            <wp:effectExtent l="0" t="0" r="3175" b="13335"/>
            <wp:docPr id="2" name="图片 2" descr="164134787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41347871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2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drawing>
          <wp:inline distT="0" distB="0" distL="114300" distR="114300">
            <wp:extent cx="5273675" cy="2929890"/>
            <wp:effectExtent l="0" t="0" r="14605" b="11430"/>
            <wp:docPr id="3" name="图片 3" descr="164134789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41347899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2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</w:pP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课程设置：</w:t>
      </w:r>
    </w:p>
    <w:p>
      <w:pPr>
        <w:keepNext w:val="0"/>
        <w:keepLines w:val="0"/>
        <w:widowControl/>
        <w:suppressLineNumbers w:val="0"/>
        <w:jc w:val="left"/>
      </w:pPr>
    </w:p>
    <w:tbl>
      <w:tblPr>
        <w:tblStyle w:val="3"/>
        <w:tblW w:w="10464" w:type="dxa"/>
        <w:tblInd w:w="0" w:type="dxa"/>
        <w:tblBorders>
          <w:top w:val="none" w:color="CCCCCC" w:sz="0" w:space="0"/>
          <w:left w:val="none" w:color="CCCCCC" w:sz="0" w:space="0"/>
          <w:bottom w:val="none" w:color="CCCCCC" w:sz="0" w:space="0"/>
          <w:right w:val="none" w:color="CCCCCC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2839"/>
        <w:gridCol w:w="723"/>
        <w:gridCol w:w="6138"/>
      </w:tblGrid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8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2E85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天数</w:t>
            </w:r>
          </w:p>
        </w:tc>
        <w:tc>
          <w:tcPr>
            <w:tcW w:w="2100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2E85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模块</w:t>
            </w:r>
          </w:p>
        </w:tc>
        <w:tc>
          <w:tcPr>
            <w:tcW w:w="2088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2E85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时间</w:t>
            </w:r>
          </w:p>
        </w:tc>
        <w:tc>
          <w:tcPr>
            <w:tcW w:w="4176" w:type="dxa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2E85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FFFFFF"/>
                <w:spacing w:val="0"/>
                <w:kern w:val="0"/>
                <w:sz w:val="21"/>
                <w:szCs w:val="21"/>
                <w:lang w:val="en-US" w:eastAsia="zh-CN" w:bidi="ar"/>
              </w:rPr>
              <w:t>内容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HTML5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HTML概述、HTML页面标签、算标签、单标签。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标签属性、常用标签详解、颜色设置详解、相对路径和绝对路径。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HTML5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表格标准结构、表格样式详解、合并方、合并列。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表单空间详解、文本框、密码框、文本域、隐藏域、上传空间、单选和复选框、下拉列表、按钮、重置、提交等控件。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HTML5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FrameSet详解、Iframe详解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HTML5新增标签、新增控件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CSS3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CSS概述、行内式、标签式、导入式、标签选择器、类别选择器、ID选择器、交集选择法、并集选择法、子代选择法、常用属性详解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CSS盒子模型、CSS定位、static定位、relative定位、absolute定位、fixed定位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CSS3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圆角、阴影、渐变、CSS图标、CSS3新增属性、CSS3新增选择器、CSS3新增选择法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rem单位、rem适配、less预处理器、media查询、cssrem插件、网页布局概念、网页布局课堂分析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javasscript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Javascript概述、Javascript基础语法、注释、输出、对话框、变量使用、类型转换、运算符。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选择结构-if-else、选择结构switch。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javasscript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循环结构-for、break和continue的使用，嵌套循环结构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循环结构-while、循环结构-do-while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javasscript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数组的概念、数组的使用、循环数组、遍历数组。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数组的聚合算法、数组的倒置算法、数组的查询算法、数组的排序算法。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javasscript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函数的概念、函数的定义、函数的调用、函数递归。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面向对象思想、创建对象、闭包原理及使用场景。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第10天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javasscript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原型、原型链、作用域链、class类、constructor、this/super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内置对象和常用方法、Javascript事件概述、常用事件详解、表单输入校验课堂案例。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javasscript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DOM效果课堂案例、计时器使用。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正则表达式概念、正则表达式使用场景、正则表达式使用详解、PropType扩展函数详解。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JQuery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JQuery概述、JQuery选择器详解、JQuery选择法详解、JQuery法详解。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Json数据和Json对象、JQuery常用内容详解。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JQuery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JQuery监听事件详解、Jquery动画详解。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JQuery常用效果课堂案例制作、JQuery插件制作。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BootStrap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Bootstrap概述、响应式控件、响应式组件、响应式布局。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响应式栅格系统详解、响应式菜单制作、响应式页面课堂案例制作。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BootStrap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Bootstrap+JQuery整合、Bootstrap插件简介、模态窗体制作详解。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项目实训前台静态页面制作详解、分组分工安排（根据各班级计划项目安排）。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ES6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项目实训前台静态页面制作详解、分组分工安排（根据各班级计划项目安排）。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对象的扩展、对象的新增方法、Symbol。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ES6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Set和Map数据结构、Proxy、Reflect、Promise对象。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Iterator、For of循环、Generator函数语法、Generator函数的异步应用、async函数。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ES6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Class的基本语法、Class的继承、编程风格、异步遍历器。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Module的基本语法、Module的加载实现、ArrayBuffer。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第19天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第21天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Vue-Cli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Vue介绍、Vue实例、模板语法、计算属性和侦听器、Class与Style绑定。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条件渲染、列表渲染、事件处理、表单输入绑定、组件基础。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Vue-Cli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组件注册、Prop属性、自定义事件、动态组件&amp;异步组件、插槽、处理边界。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列表过度、状态过度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Vue-Cli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混入、自定义指令、渲染函数&amp;JSX、插件、过滤器、路由。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单文件组件、单元测试、TypeScript支持、生产环境部署。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Vue-Cli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Vuex介绍、Vuex的使用场景、State的概念、Getter、Mutation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Action、Module、Vuex插件、Vuex表单处理、热重载。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Vue-Cli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MVVM数据绑定原理、Render方法原理、$nextTick方法的使用、发布订阅模式。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Action、Module、Vuex插件、Vuex表单处理、热重载。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WebPack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安装与基本配置、打包JavaScript模块、打包CSS模块、打包图片和字体文件模块、打包less/sass资源模块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ES6转ES5、打包vue资源模块、配置ESLint代码校验工具、使用clean-webpack-plugin插件清除打包结果目录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WebPack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使用HtmlWebpackPlugin打包HTML资源、处理打包结果的Sourcemaps、监视打包模式、使用webpack-dev-server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模块打包热更新、treeshaking打包优化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第29天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WebPack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生产环境和开发环境分离打包、打包优化之CodeSplitting代码分割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打包优化之模块懒加载、打包优化之缓存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第31天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第32天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第33天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项目实训二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Python介绍、python使用场景、Python安装、VsCode的基本使用、第一个Python程序、注释的使用。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常见的数据类型、查看数据类型、标识符的命名规则、print语句的使用、input语句的使用。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使用系统环境变量、不同进制数据的表示方式、十进制转换成二进制、二进制转八进制、转十六进制以及十进制、使用内置函数实现进制转换。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类型转换、转换成整数、转换成字符串和浮点数、算数运算符的基本使用、复制运算符、比较运算符、逻辑运算符、位运算符的了解。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运算符的优先级、if--else语句、if--elif语句、if嵌套语句、pass关键字的使用、猜拳游戏。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while循环语句、for--in循环语句、break和continue的使用、嵌套打印矩形、打印三角形、打印九九乘法表。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for--else语句、使用技术方法求质数、是哟个假设成立法求质数、求斐波那契数列。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字符串的表示方式、字符串的下标和切片、相关的方法、字符串查找和替换的方法、字符串分割相关的方法。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列表的使用、移除空字符串、冒泡排序、深拷贝和浅拷贝、元组的使用。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字典的使用、修改和新增数据、update方法、字典的遍历、字典的练习。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第39天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Python基础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集合的基本使用、集合运算符的使用、eval和json的使用、公共方法总结。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函数的介绍、函数的参会素、函数的返回值、函数调用函数、全局变量和局部变量、多个返回值。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第40天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Python基高级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函数缺省参数、多个参数、可变参数、可变类型和不可变类型、递归概念、递归练习。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匿名函数、sort方法的使用、filter方法、map方法、reduce方法、内置函数总结、高阶函数。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闭包的概念、计算代码的执行时长、装饰器的基本使用、装饰器详解、装饰器的高级使用。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导入模块、os模块、sys模块、math模块、random模块、datetime模块、time模块、calendar模块、hashlib和hmac模块。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uuid模块、pip管理、自定义模块、__name__的使用、包的概念。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面向对象介绍、基本语法、self的介绍、__slots__属性、__init__、__del__、__str__、__repr__、__call__魔法方法、__eq__方法。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面向对象回顾、魔法方法详解、内置属性、对象和字典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类属性和对象属性、私有属性和方法的使用、类方法和静态方法、单例设计模式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继承的基本使用、私有属性的继承特点、新式类和经典类、Python2和Python3的区别、is、isinstance、issbuclass的使用。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子类重写、多态的应用场景、文件打开和关闭、路径介绍、文件的实例操作。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文件的读取方式、文件拷贝、csv文件读取、将数据写到内存、标准输入和输出。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json字符串详解、pickle的使用、json和pickle的区别、异常处理基本使用、异常的应用场景。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finally关键字的使用、with关键字的使用、上下文管理器、自定义异常。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高级装饰器、装饰器高级使用、可迭代对象和迭代器、迭代器的使用场景。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正则表达式介绍、正则查找相关、re.Match类的介绍、re.compile方法的使用、正则修饰符的使用。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正则匹配规则、标点符号的特殊含义、特殊字母的含义、正则替换、贪婪模式和非贪婪模式。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网络通信的概念、IP地址概念、IP地址分类、网络通信原理、网络连接原理、端口号和套接字。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udp发送数据、udp接收数据、绑定端口的意义、tcp客户端、tcp服务器端、文件下载案例。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第49天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多线程实现多任务、多线程版聊天、多线程共享全局变量、多线程安全问题、线程锁的使用、线程间的通讯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多进程的使用、进程和线程的区别、多进程不能共享全局变量、进程间的通信、队列的使用、进程池的使用、join方法。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第50天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Python高级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简单的HTTP服务器、http请求头、IP地址绑定、内容请求、服务器封装。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WSGI服务器的介绍、WSGI异同路径和HTTP状态码、浏览器返回文件内容、方法的封装、使用字典管理路径、requests模块的使用。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MySql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WSGI服务器的介绍、WSGI异同路径和HTTP状态码、浏览器返回文件内容、方法的封装、使用字典管理路径、requests模块的使用。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DDL、DML、DQL（列查询、distinct、别名、where子句、运算符、in、is、like、limit子句、order by子句、连表查询、聚合函数、分组查询、having子句）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MySql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DML、DQL课堂练习分析。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数据库设计范式概述，数据库引擎分析、海量存储分片优化。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MySql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PyMySQL概述、PyMySQL连接MySQL数据库、DML操作、DQL操作、参数化操作。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Python连接MySQL课堂案例、小案例制作。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Python爬虫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爬虫介绍、curl的使用、wget的使用、urlib的使用、requests的使用。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bs4的使用、lxml和xpath、爬取网页部分内容、爬虫多线程。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Python爬虫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scrapy入门、使用scrapy进行重构爬虫、测试scrapy爬虫。Scrapy-pipelines。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scrapy构建中间件的机制、动态ip代理、scrapy插件。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Python爬虫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scrapy-redis、重构ip代理中间件、selenium的使用。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爬取主页内容并存储、爬取商品内容并存储、selenium只是回顾。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MVC的概念介绍、MVT的概念介绍、MVC和MVT的区别、Django框架的安装、创建第一个Django项目。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介绍Django项目的结构、启动Django项目服务器、视图和URL路径的配置、path函数。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Django中的模板应用实例、模板变量、模板标签的if/else使用、for标签使用、ifequal/ifnotequal 标签、url标签。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注释标签、模板过滤器、include标签、DTL常用过滤器、模板继承。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第59天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Django模型概念、模型数据库配置、模型验证、自定义模型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数据表的insert、update、delete的操作、数据过滤、数据排序，连锁查询。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第60天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Django表单处理，参数化查询、表单校验、自定义Form类、是图中嵌套表单。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设置表单默认值、设置内容长度、自定义校验规则、指定字段标签。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 Cache、内置缓存、设置缓存数据、缓存时效、多缓存操作。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中间件原理、AOP、频率反爬、中间件执行顺序、验证码绘制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Haystack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全文检索概念、haystack的安装、生成索引文件、创建索引字段、安装分词引擎jieba、IK中文分词器、拼音分词器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Django + Haystack整合、搜索功能课堂案例制作、Git、GitHub。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Tornado在项目中的应用场景、第一个Tornado应用程序，项目命令修改、请求参数获取、响应、set_status。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路由匹配规则、http行为方法、切入点函数、模板继承。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项目基础搭建、模板语法、静态资源加载、tornado中sqlalchemy的配置。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新增数据add、add_all、数据查询filter、filter_by、删除数据、update、模型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ab同步压力测试案例讲解、同步请求与ab测试、异步请求ab测试。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异步编程、tornado.web.gen、建立socket链接、发送广播。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数据接口讲解、模型定义与迁徙、注册功能实现、登录功能实现。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项目组成构成，代码上线流程、测试环境搭建、nginx和uwsgi配置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RestFul+Freemarker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Restful概述、RestFul风格API格式、Get、Post、Put、Delete课堂案例实现、API接口文档制作、API文档生成工具简介。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页面静态化概述、Freemarker生成静态页面课堂案例详解、页面静态化优缺点详解、页面静态化适用场景简介。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Redis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Redis概述、Redis环境搭建、Redis数据类型详解、String、Hash、List、Set、Sorted Set操作使用。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Tornado连接Redis、Tornado操作String、Hash、List、Set、Sorted Set演示、Tornado+Redis整合课堂案例制作。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第69天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RabbitMQ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RabbitMQ概述、消息队列的使用场景详解、RabbitMQ环境搭建、Java连接RabbitMQ分别实现生产者模式和消费者模式。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Tornado+RabbitMQ整合课堂案例制作。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项目功能制作演示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项目功能制作演示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项目功能制作演示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第75天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第76天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第77天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第78天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第79天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第80天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第81天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项目四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全天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学生团队项目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第80天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Numpy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人工智能的应用背景介绍、Python科学计算集成开发环境Anaconda安装和配置。Jupyter notebook介绍和常用功能练习（后续内容主要基于Jupyter notebook操练）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Numpy介绍、numpy创建数组对象和基本使用、numpy常用属性和函数的使用（切片、矩阵、统计函数、数组运算、矩阵运算等）。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Numpy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Pandas介绍、Series和DataFrame数据类型及关联的常用函数、操作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Matplotlib介绍，Pandas+Numpy+Matplotlib结合使用案例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第82天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Numpy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马赛克图片、合成音频介绍、成音频案例。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操作音频文件mp3、操作视频文件。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第83天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OpenCV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opencv介绍、python-opencv安装opencv并配置、opencv自带程序环境测试。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opencv常用类和方法、锐化滤波操作、图像混合操作。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第84天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OpenCV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n维数据之间的数学关系、协方差矩阵概念。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特征值与特征向量概念、PCA原理介绍、PCA对图像求特征值和特征向量。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第85天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OpenCV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人脸检测流程、图片中识别人脸、视频中识别人脸。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人脸识别算法介绍、几何图形分离器训练并识别、源码的获取与配置编译。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第86天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OpenCV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dlib介绍、dlib环境配置、dlib人脸检测及特征点绘制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dlib进行人脸的精确识别、dlib非特定目标识别场景。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第87天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机器学习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Scikit-Learn（sklearn）介绍，算法模型框架介绍、sklearn框架结构、KNN算法入门、KNN鸢尾花分类。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KNN算法调参数、KNN手写数字识别详解。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第88天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机器学习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KNN参数cross_val_score、KNN癌症诊断、KNN模型评价指标。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KNN数据归一化、sklearn中数据拆分、str类型的数据转变与训练预测。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第89天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机器学习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数据量化操作、决策树的熵原理、决策树的使用、决策树参数调整深度。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决策树属性列分时计算、决策树gini系数、随机森林原理、随机森林和决策树比较。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第90天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机器学习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极限森林、梯度提升树的使用、梯度提升树原理、梯度提升和梯度下降。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各类算法回顾、梯度提升树二分类原理、梯度提升树的应用场景。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第91天</w:t>
            </w:r>
          </w:p>
        </w:tc>
        <w:tc>
          <w:tcPr>
            <w:tcW w:w="0" w:type="auto"/>
            <w:vMerge w:val="restart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人工智能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机器学习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上午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adaboost原理介绍、adaboost案例举例。</w:t>
            </w:r>
          </w:p>
        </w:tc>
      </w:tr>
      <w:tr>
        <w:tblPrEx>
          <w:tblBorders>
            <w:top w:val="none" w:color="CCCCCC" w:sz="0" w:space="0"/>
            <w:left w:val="none" w:color="CCCCCC" w:sz="0" w:space="0"/>
            <w:bottom w:val="none" w:color="CCCCCC" w:sz="0" w:space="0"/>
            <w:right w:val="none" w:color="CCCCCC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vMerge w:val="continue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下午</w:t>
            </w:r>
          </w:p>
        </w:tc>
        <w:tc>
          <w:tcPr>
            <w:tcW w:w="0" w:type="auto"/>
            <w:tcBorders>
              <w:top w:val="single" w:color="DFE0E0" w:sz="4" w:space="0"/>
              <w:left w:val="single" w:color="DFE0E0" w:sz="4" w:space="0"/>
              <w:bottom w:val="single" w:color="DFE0E0" w:sz="4" w:space="0"/>
              <w:right w:val="single" w:color="DFE0E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lang w:val="en-US" w:eastAsia="zh-CN" w:bidi="ar"/>
              </w:rPr>
              <w:t>线性回归原理介绍、线性回归预测商城某日销量。</w:t>
            </w:r>
          </w:p>
        </w:tc>
      </w:tr>
    </w:tbl>
    <w:p>
      <w:pP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drawing>
          <wp:inline distT="0" distB="0" distL="114300" distR="114300">
            <wp:extent cx="5917565" cy="3051810"/>
            <wp:effectExtent l="0" t="0" r="10795" b="11430"/>
            <wp:docPr id="4" name="图片 4" descr="16413480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41348029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7565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更多培训课程,学习资讯,课程优惠,课程开班,学校地址等学校信息,请进入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u w:val="none"/>
          <w:lang w:val="en-US" w:eastAsia="zh-CN"/>
        </w:rPr>
        <w:t>博为峰主页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详细了解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咨询电话：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F3F5A"/>
          <w:spacing w:val="0"/>
          <w:sz w:val="19"/>
          <w:szCs w:val="19"/>
          <w:u w:val="none"/>
          <w:shd w:val="clear" w:fill="FFFFFF"/>
          <w:lang w:val="en-US" w:eastAsia="zh-CN"/>
        </w:rPr>
        <w:t>400-061-6586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</w:rPr>
        <w:t>你也可以留下你的联系方式，让课程老师跟你详细解答：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  <w:shd w:val="clear" w:fill="FFFFFF"/>
          <w:lang w:val="en-US" w:eastAsia="zh-CN"/>
        </w:rPr>
        <w:t>在线咨询</w:t>
      </w:r>
    </w:p>
    <w:sectPr>
      <w:pgSz w:w="11906" w:h="16838"/>
      <w:pgMar w:top="1440" w:right="1463" w:bottom="1440" w:left="112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A6FBC"/>
    <w:rsid w:val="506C43B8"/>
    <w:rsid w:val="724A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2022-01-04T09:16:00Z</dcterms:created>
  <dc:creator>CHENG_</dc:creator>
  <cp:lastModifiedBy>冰冰⊙▽⊙＊</cp:lastModifiedBy>
  <dcterms:modified xsi:type="dcterms:W3CDTF">2022-01-19T08:19:55Z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64D23D5C68D14BE9AE235C4A7E1354D5</vt:lpwstr>
  </property>
</Properties>
</file>