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color w:val="C00000"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635</wp:posOffset>
            </wp:positionV>
            <wp:extent cx="7550785" cy="10318750"/>
            <wp:effectExtent l="0" t="0" r="8255" b="13970"/>
            <wp:wrapSquare wrapText="bothSides"/>
            <wp:docPr id="5" name="图片 5" descr="C:\Users\Administrator\Desktop\15y5y.jpg15y5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15y5y.jpg15y5y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31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56055" cy="476250"/>
            <wp:effectExtent l="0" t="0" r="0" b="0"/>
            <wp:wrapSquare wrapText="bothSides"/>
            <wp:docPr id="6" name="图片 6" descr="课程简章小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课程简章小图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原以为凛冬将至，谁料冰河期已来！</w:t>
      </w: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中国房地产行业正式进入了政策严控、金融严管的长周期时代。</w:t>
      </w: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“831”大限终结了土地杠杆，A股2006年关闭了资本杠杆，呼之欲出的“三线四档两观察”基本断绝了地产靠放大融资杠杆快速扩张的路径，房地产拿地及开发速度将会受到较大影响，行业趋向平稳运行发展。房地产融资已全面收紧，调控之下房企资金链面临严峻考验。以往通过高周转、高负债实现弯道超车的概率减小，而净负债率控制较好的规模房企将迎来发展机会，未来强者恒强的格局将进一步稳固，发展型房企则再一次走在生死攸关的十字路口。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  <w: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130175</wp:posOffset>
                </wp:positionV>
                <wp:extent cx="4705985" cy="2793365"/>
                <wp:effectExtent l="0" t="0" r="19050" b="26670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955" cy="2793202"/>
                          <a:chOff x="0" y="0"/>
                          <a:chExt cx="6449732" cy="3697286"/>
                        </a:xfrm>
                      </wpg:grpSpPr>
                      <wps:wsp>
                        <wps:cNvPr id="4" name="MH_Other_1"/>
                        <wps:cNvSpPr/>
                        <wps:spPr>
                          <a:xfrm>
                            <a:off x="0" y="3178174"/>
                            <a:ext cx="6449732" cy="5191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MH_SubTitle_4"/>
                        <wps:cNvSpPr/>
                        <wps:spPr>
                          <a:xfrm>
                            <a:off x="214314" y="2890837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政策监管重压之下，发展型房企深陷融资与发展困境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 fontScale="92500"/>
                        </wps:bodyPr>
                      </wps:wsp>
                      <wps:wsp>
                        <wps:cNvPr id="10" name="MH_Other_2"/>
                        <wps:cNvSpPr/>
                        <wps:spPr>
                          <a:xfrm>
                            <a:off x="250826" y="2919412"/>
                            <a:ext cx="4838736" cy="51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lIns="161460" tIns="0" rIns="161460" bIns="0" spcCol="1270" anchor="ctr"/>
                      </wps:wsp>
                      <wps:wsp>
                        <wps:cNvPr id="16" name="MH_Other_3"/>
                        <wps:cNvSpPr/>
                        <wps:spPr>
                          <a:xfrm>
                            <a:off x="0" y="2214562"/>
                            <a:ext cx="6449732" cy="51911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MH_SubTitle_3"/>
                        <wps:cNvSpPr/>
                        <wps:spPr>
                          <a:xfrm>
                            <a:off x="214314" y="1927225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传统融资渠道明显受限，新型融资遭遇围追堵截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/>
                        </wps:bodyPr>
                      </wps:wsp>
                      <wps:wsp>
                        <wps:cNvPr id="23" name="MH_Other_4"/>
                        <wps:cNvSpPr/>
                        <wps:spPr>
                          <a:xfrm>
                            <a:off x="0" y="1250949"/>
                            <a:ext cx="6449732" cy="5191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MH_SubTitle_2"/>
                        <wps:cNvSpPr/>
                        <wps:spPr>
                          <a:xfrm>
                            <a:off x="214314" y="963612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行业资产负债规模不断攀升，集中偿债压力巨大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/>
                        </wps:bodyPr>
                      </wps:wsp>
                      <wps:wsp>
                        <wps:cNvPr id="25" name="MH_Other_5"/>
                        <wps:cNvSpPr/>
                        <wps:spPr>
                          <a:xfrm>
                            <a:off x="0" y="287337"/>
                            <a:ext cx="6449732" cy="51911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B1919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MH_SubTitle_1"/>
                        <wps:cNvSpPr/>
                        <wps:spPr>
                          <a:xfrm>
                            <a:off x="214314" y="0"/>
                            <a:ext cx="4931054" cy="574675"/>
                          </a:xfrm>
                          <a:prstGeom prst="roundRect">
                            <a:avLst/>
                          </a:prstGeom>
                          <a:solidFill>
                            <a:srgbClr val="825051"/>
                          </a:solidFill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融资收紧风波不断，房企规模化面临严峻挑战</w:t>
                              </w:r>
                            </w:p>
                          </w:txbxContent>
                        </wps:txbx>
                        <wps:bodyPr lIns="297000" tIns="45720" rIns="91440" bIns="45720" anchor="ctr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2.85pt;margin-top:10.25pt;height:219.95pt;width:370.55pt;z-index:251761664;mso-width-relative:page;mso-height-relative:page;" coordsize="6449732,3697286" o:gfxdata="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rRuxAtkAAAAJAQAA&#10;DwAAAAAAAAABACAAAAAiAAAAZHJzL2Rvd25yZXYueG1sUEsBAhQAFAAAAAgAh07iQDiv13EZBAAA&#10;fBYAAA4AAAAAAAAAAQAgAAAAKAEAAGRycy9lMm9Eb2MueG1sUEsFBgAAAAAGAAYAWQEAALMHAAAA&#10;AA==&#10;">
                <o:lock v:ext="edit" aspectratio="f"/>
                <v:rect id="MH_Other_1" o:spid="_x0000_s1026" o:spt="1" style="position:absolute;left:0;top:3178174;height:519112;width:6449732;" filled="f" stroked="t" coordsize="21600,21600" o:gfxdata="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SColr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4" o:spid="_x0000_s1026" o:spt="2" style="position:absolute;left:214314;top:2890837;height:574675;width:4931054;v-text-anchor:middle;" fillcolor="#825051" filled="t" stroked="t" coordsize="21600,21600" arcsize="0.166666666666667" o:gfxdata="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ha6Nb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政策监管重压之下，发展型房企深陷融资与发展困境</w:t>
                        </w:r>
                      </w:p>
                    </w:txbxContent>
                  </v:textbox>
                </v:roundrect>
                <v:rect id="MH_Other_2" o:spid="_x0000_s1026" o:spt="1" style="position:absolute;left:250826;top:2919412;height:519113;width:4838736;v-text-anchor:middle;" filled="f" stroked="f" coordsize="21600,21600" o:gfxdata="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PPVM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4.485mm,0mm,4.485mm,0mm"/>
                </v:rect>
                <v:rect id="MH_Other_3" o:spid="_x0000_s1026" o:spt="1" style="position:absolute;left:0;top:2214562;height:519113;width:6449732;" filled="f" stroked="t" coordsize="21600,21600" o:gfxdata="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bN60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3" o:spid="_x0000_s1026" o:spt="2" style="position:absolute;left:214314;top:1927225;height:574675;width:4931054;v-text-anchor:middle;" fillcolor="#825051" filled="t" stroked="t" coordsize="21600,21600" arcsize="0.166666666666667" o:gfxdata="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zyf+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传统融资渠道明显受限，新型融资遭遇围追堵截</w:t>
                        </w:r>
                      </w:p>
                    </w:txbxContent>
                  </v:textbox>
                </v:roundrect>
                <v:rect id="MH_Other_4" o:spid="_x0000_s1026" o:spt="1" style="position:absolute;left:0;top:1250949;height:519112;width:6449732;" filled="f" stroked="t" coordsize="21600,21600" o:gfxdata="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d7eR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2" o:spid="_x0000_s1026" o:spt="2" style="position:absolute;left:214314;top:963612;height:574675;width:4931054;v-text-anchor:middle;" fillcolor="#825051" filled="t" stroked="t" coordsize="21600,21600" arcsize="0.166666666666667" o:gfxdata="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1vQQ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行业资产负债规模不断攀升，集中偿债压力巨大</w:t>
                        </w:r>
                      </w:p>
                    </w:txbxContent>
                  </v:textbox>
                </v:roundrect>
                <v:rect id="MH_Other_5" o:spid="_x0000_s1026" o:spt="1" style="position:absolute;left:0;top:287337;height:519113;width:6449732;" filled="f" stroked="t" coordsize="21600,21600" o:gfxdata="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0o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19191" miterlimit="8" joinstyle="miter"/>
                  <v:imagedata o:title=""/>
                  <o:lock v:ext="edit" aspectratio="f"/>
                </v:rect>
                <v:roundrect id="MH_SubTitle_1" o:spid="_x0000_s1026" o:spt="2" style="position:absolute;left:214314;top:0;height:574675;width:4931054;v-text-anchor:middle;" fillcolor="#825051" filled="t" stroked="t" coordsize="21600,21600" arcsize="0.166666666666667" o:gfxdata="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Iz/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FFFFF" miterlimit="8" joinstyle="miter"/>
                  <v:imagedata o:title=""/>
                  <o:lock v:ext="edit" aspectratio="f"/>
                  <v:textbox inset="8.25mm,1.27mm,2.54mm,1.27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融资收紧风波不断，房企规模化面临严峻挑战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</w:pP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房地产属于资金密集型行业，行业发展对资金有着极高的依赖度，金融与房地产业的深度融合是不可阻挡的行业趋势。面对国家层面的政策干预与市场层面的激烈竞争，房企发展对领导者素质的要求越来越高，限制企业发展的因素往往不是行业形势、政策变化，而是领导者本身，房企老板或者高管要有资本格局、金融思维，要从业务型人才转向经营型人才、复合型人才，还需具备扎实的项目管理能力，才能在激流勇进的竞争中永远立于不败之地，带领企业迎帆远航！</w:t>
      </w: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FF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6375" cy="577850"/>
            <wp:effectExtent l="0" t="0" r="9525" b="0"/>
            <wp:wrapSquare wrapText="bothSides"/>
            <wp:docPr id="9" name="图片 9" descr="项目特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项目特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教学模式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传承北京大学先进的教学理念， 课堂讲授+专题研讨+专家指导+行动学习落地工作坊，保证最佳学习效果，促进知识转化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课程内容</w:t>
      </w:r>
      <w:r>
        <w:rPr>
          <w:rFonts w:hint="eastAsia" w:ascii="微软雅黑" w:hAnsi="微软雅黑" w:eastAsia="微软雅黑" w:cs="宋体"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课程围绕房地产开发经营“融”、“投”、“管”“退”四大核心环节，全方位培养房地产企业家资本格局、金融视野和经营思维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强大师资：</w:t>
      </w:r>
      <w:r>
        <w:rPr>
          <w:rFonts w:hint="eastAsia" w:ascii="微软雅黑" w:hAnsi="微软雅黑" w:eastAsia="微软雅黑" w:cs="宋体"/>
          <w:bCs/>
          <w:kern w:val="0"/>
          <w:szCs w:val="21"/>
        </w:rPr>
        <w:t>知名经济学家和金融专家，把脉方向；北京大学教授，正本清源；地产与金融领域高管，实战解析。</w:t>
      </w:r>
    </w:p>
    <w:p>
      <w:pPr>
        <w:pStyle w:val="18"/>
        <w:widowControl/>
        <w:numPr>
          <w:ilvl w:val="0"/>
          <w:numId w:val="1"/>
        </w:numPr>
        <w:tabs>
          <w:tab w:val="left" w:pos="900"/>
        </w:tabs>
        <w:spacing w:before="156" w:beforeLines="50" w:after="156" w:afterLines="50" w:line="400" w:lineRule="exact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t>资源对接</w:t>
      </w:r>
      <w:r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  <w:t>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平台成立亚太基金，整合数十家金融机构和标杆房企资源对接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，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国家开发银行、工商银行、建设银行、鼎信长城、信保基金、万科地产、恒大地产、碧桂园、雅居乐、华侨城、融创地产等</w:t>
      </w:r>
      <w:bookmarkStart w:id="0" w:name="_Hlk22659692"/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。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5117465</wp:posOffset>
            </wp:positionV>
            <wp:extent cx="1590675" cy="622300"/>
            <wp:effectExtent l="0" t="0" r="9525" b="0"/>
            <wp:wrapSquare wrapText="bothSides"/>
            <wp:docPr id="11" name="图片 11" descr="设计理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设计理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/>
          <w:bCs/>
          <w:color w:val="C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ind w:firstLine="420" w:firstLineChars="20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</w:rPr>
        <w:t>北京大学房地产研究课题组在宏观经济、政策调控和行业融资策略研究的基础上，结合百强房企融资创新与实证解析，形成了“融”-“投”-“管”-“退”课程体系模型，针对对房地产企业决策层高管进行赋能提升。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5715</wp:posOffset>
                </wp:positionV>
                <wp:extent cx="5347970" cy="2325370"/>
                <wp:effectExtent l="0" t="0" r="0" b="0"/>
                <wp:wrapNone/>
                <wp:docPr id="2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177" cy="2325170"/>
                          <a:chOff x="0" y="0"/>
                          <a:chExt cx="7131236" cy="3100387"/>
                        </a:xfrm>
                      </wpg:grpSpPr>
                      <wps:wsp>
                        <wps:cNvPr id="28" name="MH_Title_1"/>
                        <wps:cNvSpPr>
                          <a:spLocks noChangeArrowheads="1"/>
                        </wps:cNvSpPr>
                        <wps:spPr bwMode="auto">
                          <a:xfrm>
                            <a:off x="2760662" y="1117601"/>
                            <a:ext cx="925512" cy="923925"/>
                          </a:xfrm>
                          <a:prstGeom prst="ellipse">
                            <a:avLst/>
                          </a:prstGeom>
                          <a:solidFill>
                            <a:srgbClr val="D8D9D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65676B"/>
                                  <w:kern w:val="24"/>
                                  <w:sz w:val="32"/>
                                  <w:szCs w:val="32"/>
                                </w:rPr>
                                <w:t>房地产金融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  <wps:wsp>
                        <wps:cNvPr id="29" name="MH_Other_1"/>
                        <wps:cNvSpPr/>
                        <wps:spPr>
                          <a:xfrm rot="19354201">
                            <a:off x="2171699" y="33337"/>
                            <a:ext cx="1423988" cy="1854200"/>
                          </a:xfrm>
                          <a:custGeom>
                            <a:avLst/>
                            <a:gdLst>
                              <a:gd name="connsiteX0" fmla="*/ 908149 w 1661196"/>
                              <a:gd name="connsiteY0" fmla="*/ 116236 h 2161132"/>
                              <a:gd name="connsiteX1" fmla="*/ 1045422 w 1661196"/>
                              <a:gd name="connsiteY1" fmla="*/ 863815 h 2161132"/>
                              <a:gd name="connsiteX2" fmla="*/ 1563639 w 1661196"/>
                              <a:gd name="connsiteY2" fmla="*/ 1852839 h 2161132"/>
                              <a:gd name="connsiteX3" fmla="*/ 1550532 w 1661196"/>
                              <a:gd name="connsiteY3" fmla="*/ 1899767 h 2161132"/>
                              <a:gd name="connsiteX4" fmla="*/ 1661196 w 1661196"/>
                              <a:gd name="connsiteY4" fmla="*/ 1877382 h 2161132"/>
                              <a:gd name="connsiteX5" fmla="*/ 1478236 w 1661196"/>
                              <a:gd name="connsiteY5" fmla="*/ 2161132 h 2161132"/>
                              <a:gd name="connsiteX6" fmla="*/ 1436046 w 1661196"/>
                              <a:gd name="connsiteY6" fmla="*/ 1825812 h 2161132"/>
                              <a:gd name="connsiteX7" fmla="*/ 1529211 w 1661196"/>
                              <a:gd name="connsiteY7" fmla="*/ 1894840 h 2161132"/>
                              <a:gd name="connsiteX8" fmla="*/ 999492 w 1661196"/>
                              <a:gd name="connsiteY8" fmla="*/ 935746 h 2161132"/>
                              <a:gd name="connsiteX9" fmla="*/ 788637 w 1661196"/>
                              <a:gd name="connsiteY9" fmla="*/ 865497 h 2161132"/>
                              <a:gd name="connsiteX10" fmla="*/ 139707 w 1661196"/>
                              <a:gd name="connsiteY10" fmla="*/ 938417 h 2161132"/>
                              <a:gd name="connsiteX11" fmla="*/ 140807 w 1661196"/>
                              <a:gd name="connsiteY11" fmla="*/ 936981 h 2161132"/>
                              <a:gd name="connsiteX12" fmla="*/ 138269 w 1661196"/>
                              <a:gd name="connsiteY12" fmla="*/ 937316 h 2161132"/>
                              <a:gd name="connsiteX13" fmla="*/ 110342 w 1661196"/>
                              <a:gd name="connsiteY13" fmla="*/ 902271 h 2161132"/>
                              <a:gd name="connsiteX14" fmla="*/ 111442 w 1661196"/>
                              <a:gd name="connsiteY14" fmla="*/ 900835 h 2161132"/>
                              <a:gd name="connsiteX15" fmla="*/ 116237 w 1661196"/>
                              <a:gd name="connsiteY15" fmla="*/ 220981 h 2161132"/>
                              <a:gd name="connsiteX16" fmla="*/ 908149 w 1661196"/>
                              <a:gd name="connsiteY16" fmla="*/ 116236 h 21611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661196" h="2161132">
                                <a:moveTo>
                                  <a:pt x="908149" y="116236"/>
                                </a:moveTo>
                                <a:cubicBezTo>
                                  <a:pt x="1141188" y="294601"/>
                                  <a:pt x="1196152" y="619193"/>
                                  <a:pt x="1045422" y="863815"/>
                                </a:cubicBezTo>
                                <a:cubicBezTo>
                                  <a:pt x="1427287" y="1044447"/>
                                  <a:pt x="1652072" y="1451172"/>
                                  <a:pt x="1563639" y="1852839"/>
                                </a:cubicBezTo>
                                <a:cubicBezTo>
                                  <a:pt x="1558735" y="1874148"/>
                                  <a:pt x="1556875" y="1879559"/>
                                  <a:pt x="1550532" y="1899767"/>
                                </a:cubicBezTo>
                                <a:cubicBezTo>
                                  <a:pt x="1550532" y="1899767"/>
                                  <a:pt x="1550532" y="1899767"/>
                                  <a:pt x="1661196" y="1877382"/>
                                </a:cubicBezTo>
                                <a:cubicBezTo>
                                  <a:pt x="1661196" y="1877382"/>
                                  <a:pt x="1661196" y="1877382"/>
                                  <a:pt x="1478236" y="2161132"/>
                                </a:cubicBezTo>
                                <a:cubicBezTo>
                                  <a:pt x="1478236" y="2161132"/>
                                  <a:pt x="1478236" y="2161132"/>
                                  <a:pt x="1436046" y="1825812"/>
                                </a:cubicBezTo>
                                <a:cubicBezTo>
                                  <a:pt x="1436046" y="1825812"/>
                                  <a:pt x="1436046" y="1825812"/>
                                  <a:pt x="1529211" y="1894840"/>
                                </a:cubicBezTo>
                                <a:cubicBezTo>
                                  <a:pt x="1608930" y="1495617"/>
                                  <a:pt x="1380679" y="1111303"/>
                                  <a:pt x="999492" y="935746"/>
                                </a:cubicBezTo>
                                <a:cubicBezTo>
                                  <a:pt x="998053" y="934645"/>
                                  <a:pt x="923084" y="895492"/>
                                  <a:pt x="788637" y="865497"/>
                                </a:cubicBezTo>
                                <a:cubicBezTo>
                                  <a:pt x="559511" y="813161"/>
                                  <a:pt x="329975" y="844813"/>
                                  <a:pt x="139707" y="938417"/>
                                </a:cubicBezTo>
                                <a:cubicBezTo>
                                  <a:pt x="139707" y="938417"/>
                                  <a:pt x="139707" y="938417"/>
                                  <a:pt x="140807" y="936981"/>
                                </a:cubicBezTo>
                                <a:cubicBezTo>
                                  <a:pt x="140807" y="936981"/>
                                  <a:pt x="140807" y="936981"/>
                                  <a:pt x="138269" y="937316"/>
                                </a:cubicBezTo>
                                <a:cubicBezTo>
                                  <a:pt x="128960" y="925635"/>
                                  <a:pt x="119651" y="913953"/>
                                  <a:pt x="110342" y="902271"/>
                                </a:cubicBezTo>
                                <a:cubicBezTo>
                                  <a:pt x="110342" y="902271"/>
                                  <a:pt x="110342" y="902271"/>
                                  <a:pt x="111442" y="900835"/>
                                </a:cubicBezTo>
                                <a:cubicBezTo>
                                  <a:pt x="-34877" y="704542"/>
                                  <a:pt x="-41015" y="426435"/>
                                  <a:pt x="116237" y="220981"/>
                                </a:cubicBezTo>
                                <a:cubicBezTo>
                                  <a:pt x="305379" y="-26139"/>
                                  <a:pt x="660724" y="-73140"/>
                                  <a:pt x="908149" y="1162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0" name="MH_Other_2"/>
                        <wps:cNvSpPr/>
                        <wps:spPr>
                          <a:xfrm rot="19354201">
                            <a:off x="2881312" y="1279525"/>
                            <a:ext cx="1471612" cy="1820862"/>
                          </a:xfrm>
                          <a:custGeom>
                            <a:avLst/>
                            <a:gdLst>
                              <a:gd name="connsiteX0" fmla="*/ 170626 w 1714377"/>
                              <a:gd name="connsiteY0" fmla="*/ 0 h 2122351"/>
                              <a:gd name="connsiteX1" fmla="*/ 226424 w 1714377"/>
                              <a:gd name="connsiteY1" fmla="*/ 332456 h 2122351"/>
                              <a:gd name="connsiteX2" fmla="*/ 129951 w 1714377"/>
                              <a:gd name="connsiteY2" fmla="*/ 267743 h 2122351"/>
                              <a:gd name="connsiteX3" fmla="*/ 699044 w 1714377"/>
                              <a:gd name="connsiteY3" fmla="*/ 1205247 h 2122351"/>
                              <a:gd name="connsiteX4" fmla="*/ 912591 w 1714377"/>
                              <a:gd name="connsiteY4" fmla="*/ 1266026 h 2122351"/>
                              <a:gd name="connsiteX5" fmla="*/ 1557090 w 1714377"/>
                              <a:gd name="connsiteY5" fmla="*/ 1166130 h 2122351"/>
                              <a:gd name="connsiteX6" fmla="*/ 1558528 w 1714377"/>
                              <a:gd name="connsiteY6" fmla="*/ 1167231 h 2122351"/>
                              <a:gd name="connsiteX7" fmla="*/ 1588987 w 1714377"/>
                              <a:gd name="connsiteY7" fmla="*/ 1201951 h 2122351"/>
                              <a:gd name="connsiteX8" fmla="*/ 1612029 w 1714377"/>
                              <a:gd name="connsiteY8" fmla="*/ 1881220 h 2122351"/>
                              <a:gd name="connsiteX9" fmla="*/ 824028 w 1714377"/>
                              <a:gd name="connsiteY9" fmla="*/ 2019577 h 2122351"/>
                              <a:gd name="connsiteX10" fmla="*/ 655921 w 1714377"/>
                              <a:gd name="connsiteY10" fmla="*/ 1279471 h 2122351"/>
                              <a:gd name="connsiteX11" fmla="*/ 99456 w 1714377"/>
                              <a:gd name="connsiteY11" fmla="*/ 310566 h 2122351"/>
                              <a:gd name="connsiteX12" fmla="*/ 110060 w 1714377"/>
                              <a:gd name="connsiteY12" fmla="*/ 263926 h 2122351"/>
                              <a:gd name="connsiteX13" fmla="*/ 0 w 1714377"/>
                              <a:gd name="connsiteY13" fmla="*/ 291480 h 2122351"/>
                              <a:gd name="connsiteX14" fmla="*/ 170626 w 1714377"/>
                              <a:gd name="connsiteY14" fmla="*/ 0 h 2122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714377" h="2122351">
                                <a:moveTo>
                                  <a:pt x="170626" y="0"/>
                                </a:moveTo>
                                <a:cubicBezTo>
                                  <a:pt x="170626" y="0"/>
                                  <a:pt x="170626" y="0"/>
                                  <a:pt x="226424" y="332456"/>
                                </a:cubicBezTo>
                                <a:cubicBezTo>
                                  <a:pt x="226424" y="332456"/>
                                  <a:pt x="226424" y="332456"/>
                                  <a:pt x="129951" y="267743"/>
                                </a:cubicBezTo>
                                <a:cubicBezTo>
                                  <a:pt x="68389" y="670077"/>
                                  <a:pt x="310738" y="1044932"/>
                                  <a:pt x="699044" y="1205247"/>
                                </a:cubicBezTo>
                                <a:cubicBezTo>
                                  <a:pt x="700482" y="1206348"/>
                                  <a:pt x="777667" y="1242610"/>
                                  <a:pt x="912591" y="1266026"/>
                                </a:cubicBezTo>
                                <a:cubicBezTo>
                                  <a:pt x="1144431" y="1308866"/>
                                  <a:pt x="1371655" y="1268319"/>
                                  <a:pt x="1557090" y="1166130"/>
                                </a:cubicBezTo>
                                <a:cubicBezTo>
                                  <a:pt x="1557090" y="1166130"/>
                                  <a:pt x="1557090" y="1166130"/>
                                  <a:pt x="1558528" y="1167231"/>
                                </a:cubicBezTo>
                                <a:cubicBezTo>
                                  <a:pt x="1570374" y="1178579"/>
                                  <a:pt x="1579681" y="1190265"/>
                                  <a:pt x="1588987" y="1201951"/>
                                </a:cubicBezTo>
                                <a:cubicBezTo>
                                  <a:pt x="1743639" y="1393328"/>
                                  <a:pt x="1759762" y="1670320"/>
                                  <a:pt x="1612029" y="1881220"/>
                                </a:cubicBezTo>
                                <a:cubicBezTo>
                                  <a:pt x="1431600" y="2137819"/>
                                  <a:pt x="1079167" y="2198887"/>
                                  <a:pt x="824028" y="2019577"/>
                                </a:cubicBezTo>
                                <a:cubicBezTo>
                                  <a:pt x="583274" y="1851278"/>
                                  <a:pt x="514688" y="1529567"/>
                                  <a:pt x="655921" y="1279471"/>
                                </a:cubicBezTo>
                                <a:cubicBezTo>
                                  <a:pt x="266941" y="1114077"/>
                                  <a:pt x="25533" y="717128"/>
                                  <a:pt x="99456" y="310566"/>
                                </a:cubicBezTo>
                                <a:cubicBezTo>
                                  <a:pt x="101837" y="289573"/>
                                  <a:pt x="103701" y="284156"/>
                                  <a:pt x="110060" y="263926"/>
                                </a:cubicBezTo>
                                <a:cubicBezTo>
                                  <a:pt x="110060" y="263926"/>
                                  <a:pt x="110060" y="263926"/>
                                  <a:pt x="0" y="291480"/>
                                </a:cubicBezTo>
                                <a:cubicBezTo>
                                  <a:pt x="0" y="291480"/>
                                  <a:pt x="0" y="291480"/>
                                  <a:pt x="1706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1" name="MH_Other_3"/>
                        <wps:cNvSpPr/>
                        <wps:spPr>
                          <a:xfrm rot="3052925">
                            <a:off x="3153569" y="278607"/>
                            <a:ext cx="1395413" cy="1876425"/>
                          </a:xfrm>
                          <a:custGeom>
                            <a:avLst/>
                            <a:gdLst>
                              <a:gd name="connsiteX0" fmla="*/ 126139 w 1624995"/>
                              <a:gd name="connsiteY0" fmla="*/ 208394 h 2186941"/>
                              <a:gd name="connsiteX1" fmla="*/ 921298 w 1624995"/>
                              <a:gd name="connsiteY1" fmla="*/ 126400 h 2186941"/>
                              <a:gd name="connsiteX2" fmla="*/ 1037178 w 1624995"/>
                              <a:gd name="connsiteY2" fmla="*/ 876855 h 2186941"/>
                              <a:gd name="connsiteX3" fmla="*/ 1525619 w 1624995"/>
                              <a:gd name="connsiteY3" fmla="*/ 1881233 h 2186941"/>
                              <a:gd name="connsiteX4" fmla="*/ 1511096 w 1624995"/>
                              <a:gd name="connsiteY4" fmla="*/ 1927805 h 2186941"/>
                              <a:gd name="connsiteX5" fmla="*/ 1624995 w 1624995"/>
                              <a:gd name="connsiteY5" fmla="*/ 1908333 h 2186941"/>
                              <a:gd name="connsiteX6" fmla="*/ 1433455 w 1624995"/>
                              <a:gd name="connsiteY6" fmla="*/ 2186941 h 2186941"/>
                              <a:gd name="connsiteX7" fmla="*/ 1401376 w 1624995"/>
                              <a:gd name="connsiteY7" fmla="*/ 1850258 h 2186941"/>
                              <a:gd name="connsiteX8" fmla="*/ 1492468 w 1624995"/>
                              <a:gd name="connsiteY8" fmla="*/ 1921999 h 2186941"/>
                              <a:gd name="connsiteX9" fmla="*/ 989073 w 1624995"/>
                              <a:gd name="connsiteY9" fmla="*/ 947495 h 2186941"/>
                              <a:gd name="connsiteX10" fmla="*/ 781720 w 1624995"/>
                              <a:gd name="connsiteY10" fmla="*/ 872288 h 2186941"/>
                              <a:gd name="connsiteX11" fmla="*/ 130518 w 1624995"/>
                              <a:gd name="connsiteY11" fmla="*/ 926560 h 2186941"/>
                              <a:gd name="connsiteX12" fmla="*/ 129113 w 1624995"/>
                              <a:gd name="connsiteY12" fmla="*/ 925417 h 2186941"/>
                              <a:gd name="connsiteX13" fmla="*/ 102241 w 1624995"/>
                              <a:gd name="connsiteY13" fmla="*/ 889552 h 2186941"/>
                              <a:gd name="connsiteX14" fmla="*/ 126139 w 1624995"/>
                              <a:gd name="connsiteY14" fmla="*/ 208394 h 21869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24995" h="2186941">
                                <a:moveTo>
                                  <a:pt x="126139" y="208394"/>
                                </a:moveTo>
                                <a:cubicBezTo>
                                  <a:pt x="322756" y="-33390"/>
                                  <a:pt x="679559" y="-70182"/>
                                  <a:pt x="921298" y="126400"/>
                                </a:cubicBezTo>
                                <a:cubicBezTo>
                                  <a:pt x="1150126" y="310147"/>
                                  <a:pt x="1196710" y="637608"/>
                                  <a:pt x="1037178" y="876855"/>
                                </a:cubicBezTo>
                                <a:cubicBezTo>
                                  <a:pt x="1413637" y="1068560"/>
                                  <a:pt x="1628727" y="1481672"/>
                                  <a:pt x="1525619" y="1881233"/>
                                </a:cubicBezTo>
                                <a:cubicBezTo>
                                  <a:pt x="1520072" y="1902410"/>
                                  <a:pt x="1518048" y="1907770"/>
                                  <a:pt x="1511096" y="1927805"/>
                                </a:cubicBezTo>
                                <a:cubicBezTo>
                                  <a:pt x="1511096" y="1927805"/>
                                  <a:pt x="1511096" y="1927805"/>
                                  <a:pt x="1624995" y="1908333"/>
                                </a:cubicBezTo>
                                <a:cubicBezTo>
                                  <a:pt x="1624995" y="1908333"/>
                                  <a:pt x="1624995" y="1908333"/>
                                  <a:pt x="1433455" y="2186941"/>
                                </a:cubicBezTo>
                                <a:cubicBezTo>
                                  <a:pt x="1433455" y="2186941"/>
                                  <a:pt x="1433455" y="2186941"/>
                                  <a:pt x="1401376" y="1850258"/>
                                </a:cubicBezTo>
                                <a:cubicBezTo>
                                  <a:pt x="1401376" y="1850258"/>
                                  <a:pt x="1401376" y="1850258"/>
                                  <a:pt x="1492468" y="1921999"/>
                                </a:cubicBezTo>
                                <a:cubicBezTo>
                                  <a:pt x="1583096" y="1526301"/>
                                  <a:pt x="1366413" y="1135246"/>
                                  <a:pt x="989073" y="947495"/>
                                </a:cubicBezTo>
                                <a:cubicBezTo>
                                  <a:pt x="987668" y="946352"/>
                                  <a:pt x="913872" y="905024"/>
                                  <a:pt x="781720" y="872288"/>
                                </a:cubicBezTo>
                                <a:cubicBezTo>
                                  <a:pt x="553004" y="814739"/>
                                  <a:pt x="323631" y="838391"/>
                                  <a:pt x="130518" y="926560"/>
                                </a:cubicBezTo>
                                <a:cubicBezTo>
                                  <a:pt x="130518" y="926560"/>
                                  <a:pt x="130518" y="926560"/>
                                  <a:pt x="129113" y="925417"/>
                                </a:cubicBezTo>
                                <a:cubicBezTo>
                                  <a:pt x="120155" y="913462"/>
                                  <a:pt x="111198" y="901507"/>
                                  <a:pt x="102241" y="889552"/>
                                </a:cubicBezTo>
                                <a:cubicBezTo>
                                  <a:pt x="-39579" y="687818"/>
                                  <a:pt x="-35923" y="410555"/>
                                  <a:pt x="126139" y="2083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2" name="MH_Other_4"/>
                        <wps:cNvSpPr/>
                        <wps:spPr>
                          <a:xfrm rot="3052925">
                            <a:off x="1910556" y="1043781"/>
                            <a:ext cx="1438275" cy="1843088"/>
                          </a:xfrm>
                          <a:custGeom>
                            <a:avLst/>
                            <a:gdLst>
                              <a:gd name="connsiteX0" fmla="*/ 179163 w 1676437"/>
                              <a:gd name="connsiteY0" fmla="*/ 0 h 2149102"/>
                              <a:gd name="connsiteX1" fmla="*/ 224993 w 1676437"/>
                              <a:gd name="connsiteY1" fmla="*/ 333833 h 2149102"/>
                              <a:gd name="connsiteX2" fmla="*/ 130540 w 1676437"/>
                              <a:gd name="connsiteY2" fmla="*/ 266364 h 2149102"/>
                              <a:gd name="connsiteX3" fmla="*/ 672290 w 1676437"/>
                              <a:gd name="connsiteY3" fmla="*/ 1218311 h 2149102"/>
                              <a:gd name="connsiteX4" fmla="*/ 882685 w 1676437"/>
                              <a:gd name="connsiteY4" fmla="*/ 1286657 h 2149102"/>
                              <a:gd name="connsiteX5" fmla="*/ 1530715 w 1676437"/>
                              <a:gd name="connsiteY5" fmla="*/ 1204160 h 2149102"/>
                              <a:gd name="connsiteX6" fmla="*/ 1532119 w 1676437"/>
                              <a:gd name="connsiteY6" fmla="*/ 1205302 h 2149102"/>
                              <a:gd name="connsiteX7" fmla="*/ 1561514 w 1676437"/>
                              <a:gd name="connsiteY7" fmla="*/ 1240881 h 2149102"/>
                              <a:gd name="connsiteX8" fmla="*/ 1564275 w 1676437"/>
                              <a:gd name="connsiteY8" fmla="*/ 1920319 h 2149102"/>
                              <a:gd name="connsiteX9" fmla="*/ 774275 w 1676437"/>
                              <a:gd name="connsiteY9" fmla="*/ 2036816 h 2149102"/>
                              <a:gd name="connsiteX10" fmla="*/ 628398 w 1676437"/>
                              <a:gd name="connsiteY10" fmla="*/ 1292369 h 2149102"/>
                              <a:gd name="connsiteX11" fmla="*/ 97653 w 1676437"/>
                              <a:gd name="connsiteY11" fmla="*/ 309675 h 2149102"/>
                              <a:gd name="connsiteX12" fmla="*/ 110781 w 1676437"/>
                              <a:gd name="connsiteY12" fmla="*/ 261972 h 2149102"/>
                              <a:gd name="connsiteX13" fmla="*/ 0 w 1676437"/>
                              <a:gd name="connsiteY13" fmla="*/ 286307 h 2149102"/>
                              <a:gd name="connsiteX14" fmla="*/ 179163 w 1676437"/>
                              <a:gd name="connsiteY14" fmla="*/ 0 h 2149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76437" h="2149102">
                                <a:moveTo>
                                  <a:pt x="179163" y="0"/>
                                </a:moveTo>
                                <a:cubicBezTo>
                                  <a:pt x="179163" y="0"/>
                                  <a:pt x="179163" y="0"/>
                                  <a:pt x="224993" y="333833"/>
                                </a:cubicBezTo>
                                <a:cubicBezTo>
                                  <a:pt x="224993" y="333833"/>
                                  <a:pt x="224993" y="333833"/>
                                  <a:pt x="130540" y="266364"/>
                                </a:cubicBezTo>
                                <a:cubicBezTo>
                                  <a:pt x="57034" y="666613"/>
                                  <a:pt x="287980" y="1048235"/>
                                  <a:pt x="672290" y="1218311"/>
                                </a:cubicBezTo>
                                <a:cubicBezTo>
                                  <a:pt x="673694" y="1219453"/>
                                  <a:pt x="748584" y="1259336"/>
                                  <a:pt x="882685" y="1286657"/>
                                </a:cubicBezTo>
                                <a:cubicBezTo>
                                  <a:pt x="1114177" y="1334797"/>
                                  <a:pt x="1342402" y="1300885"/>
                                  <a:pt x="1530715" y="1204160"/>
                                </a:cubicBezTo>
                                <a:cubicBezTo>
                                  <a:pt x="1530715" y="1204160"/>
                                  <a:pt x="1530715" y="1204160"/>
                                  <a:pt x="1532119" y="1205302"/>
                                </a:cubicBezTo>
                                <a:cubicBezTo>
                                  <a:pt x="1543615" y="1216986"/>
                                  <a:pt x="1552564" y="1228933"/>
                                  <a:pt x="1561514" y="1240881"/>
                                </a:cubicBezTo>
                                <a:cubicBezTo>
                                  <a:pt x="1710316" y="1436612"/>
                                  <a:pt x="1718162" y="1713868"/>
                                  <a:pt x="1564275" y="1920319"/>
                                </a:cubicBezTo>
                                <a:cubicBezTo>
                                  <a:pt x="1377763" y="2172628"/>
                                  <a:pt x="1023832" y="2223409"/>
                                  <a:pt x="774275" y="2036816"/>
                                </a:cubicBezTo>
                                <a:cubicBezTo>
                                  <a:pt x="538762" y="1861643"/>
                                  <a:pt x="478693" y="1539583"/>
                                  <a:pt x="628398" y="1292369"/>
                                </a:cubicBezTo>
                                <a:cubicBezTo>
                                  <a:pt x="243304" y="1114650"/>
                                  <a:pt x="12814" y="712383"/>
                                  <a:pt x="97653" y="309675"/>
                                </a:cubicBezTo>
                                <a:cubicBezTo>
                                  <a:pt x="103204" y="288503"/>
                                  <a:pt x="105229" y="283144"/>
                                  <a:pt x="110781" y="261972"/>
                                </a:cubicBezTo>
                                <a:cubicBezTo>
                                  <a:pt x="110781" y="261972"/>
                                  <a:pt x="110781" y="261972"/>
                                  <a:pt x="0" y="286307"/>
                                </a:cubicBezTo>
                                <a:cubicBezTo>
                                  <a:pt x="0" y="286307"/>
                                  <a:pt x="0" y="286307"/>
                                  <a:pt x="1791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17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3" name="MH_SubTitle_1"/>
                        <wps:cNvSpPr txBox="1">
                          <a:spLocks noChangeArrowheads="1"/>
                        </wps:cNvSpPr>
                        <wps:spPr bwMode="auto">
                          <a:xfrm rot="-2144691">
                            <a:off x="1868487" y="282576"/>
                            <a:ext cx="976312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融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4" name="MH_SubTitle_3"/>
                        <wps:cNvSpPr txBox="1">
                          <a:spLocks noChangeArrowheads="1"/>
                        </wps:cNvSpPr>
                        <wps:spPr bwMode="auto">
                          <a:xfrm rot="-2144691">
                            <a:off x="3660775" y="2101850"/>
                            <a:ext cx="976313" cy="72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管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5" name="MH_SubTitle_2"/>
                        <wps:cNvSpPr txBox="1">
                          <a:spLocks noChangeArrowheads="1"/>
                        </wps:cNvSpPr>
                        <wps:spPr bwMode="auto">
                          <a:xfrm rot="2655997">
                            <a:off x="3678237" y="344487"/>
                            <a:ext cx="976312" cy="67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投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6" name="MH_SubTitle_4"/>
                        <wps:cNvSpPr txBox="1">
                          <a:spLocks noChangeArrowheads="1"/>
                        </wps:cNvSpPr>
                        <wps:spPr bwMode="auto">
                          <a:xfrm rot="2655997">
                            <a:off x="1858962" y="2127250"/>
                            <a:ext cx="976312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退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7" name="MH_Text_2"/>
                        <wps:cNvSpPr>
                          <a:spLocks noChangeArrowheads="1"/>
                        </wps:cNvSpPr>
                        <wps:spPr bwMode="auto">
                          <a:xfrm>
                            <a:off x="4605172" y="0"/>
                            <a:ext cx="1944791" cy="123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jc w:val="center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资金投向哪里，如何保证回报率？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8" name="MH_Text_3"/>
                        <wps:cNvSpPr>
                          <a:spLocks noChangeArrowheads="1"/>
                        </wps:cNvSpPr>
                        <wps:spPr bwMode="auto">
                          <a:xfrm>
                            <a:off x="4605054" y="1800462"/>
                            <a:ext cx="2526182" cy="123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如何最大化资金使用价值与效率，如何控制风险？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9" name="MH_Text_1"/>
                        <wps:cNvSpPr>
                          <a:spLocks noChangeArrowheads="1"/>
                        </wps:cNvSpPr>
                        <wps:spPr bwMode="auto">
                          <a:xfrm>
                            <a:off x="147542" y="0"/>
                            <a:ext cx="1755871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jc w:val="center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资金从哪儿来，怎么来？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0" name="MH_Text_4"/>
                        <wps:cNvSpPr>
                          <a:spLocks noChangeArrowheads="1"/>
                        </wps:cNvSpPr>
                        <wps:spPr bwMode="auto">
                          <a:xfrm>
                            <a:off x="0" y="1801474"/>
                            <a:ext cx="2098256" cy="1239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 w:line="312" w:lineRule="auto"/>
                                <w:jc w:val="center"/>
                                <w:rPr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等线" w:eastAsiaTheme="minorEastAsia" w:cstheme="minorBidi"/>
                                  <w:color w:val="000000" w:themeColor="text1"/>
                                  <w:kern w:val="24"/>
                                  <w:szCs w:val="3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如何实现投资收益，最大化股东权益？</w:t>
                              </w: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16.15pt;margin-top:0.45pt;height:183.1pt;width:421.1pt;z-index:251763712;mso-width-relative:page;mso-height-relative:page;" coordsize="7131236,3100387" o:gfxdata="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">
                <o:lock v:ext="edit" aspectratio="f"/>
                <v:shape id="MH_Title_1" o:spid="_x0000_s1026" o:spt="3" type="#_x0000_t3" style="position:absolute;left:2760662;top:1117601;height:923925;width:925512;v-text-anchor:middle;" fillcolor="#D8D9DA" filled="t" stroked="f" coordsize="21600,21600" o:gfxdata="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2mK1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65676B"/>
                            <w:kern w:val="24"/>
                            <w:sz w:val="32"/>
                            <w:szCs w:val="32"/>
                          </w:rPr>
                          <w:t>房地产金融</w:t>
                        </w:r>
                      </w:p>
                    </w:txbxContent>
                  </v:textbox>
                </v:shape>
                <v:shape id="MH_Other_1" o:spid="_x0000_s1026" o:spt="100" style="position:absolute;left:2171699;top:33337;height:1854200;width:1423988;rotation:-2453011f;v-text-anchor:middle;" fillcolor="#6F7175" filled="t" stroked="f" coordsize="1661196,2161132" o:gfxdata="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cE468AAAA&#10;2wAAAA8AAAAAAAAAAQAgAAAAIgAAAGRycy9kb3ducmV2LnhtbFBLAQIUABQAAAAIAIdO4kAzLwWe&#10;OwAAADkAAAAQAAAAAAAAAAEAIAAAAAsBAABkcnMvc2hhcGV4bWwueG1sUEsFBgAAAAAGAAYAWwEA&#10;ALUDAAAAAA==&#10;" path="m908149,116236c1141188,294601,1196152,619193,1045422,863815c1427287,1044447,1652072,1451172,1563639,1852839c1558735,1874148,1556875,1879559,1550532,1899767c1550532,1899767,1550532,1899767,1661196,1877382c1661196,1877382,1661196,1877382,1478236,2161132c1478236,2161132,1478236,2161132,1436046,1825812c1436046,1825812,1436046,1825812,1529211,1894840c1608930,1495617,1380679,1111303,999492,935746c998053,934645,923084,895492,788637,865497c559511,813161,329975,844813,139707,938417c139707,938417,139707,938417,140807,936981c140807,936981,140807,936981,138269,937316c128960,925635,119651,913953,110342,902271c110342,902271,110342,902271,111442,900835c-34877,704542,-41015,426435,116237,220981c305379,-26139,660724,-73140,908149,116236xe">
                  <v:path o:connectlocs="778471,99727;896142,741132;1340361,1589691;1329126,1629955;1423988,1610749;1267153,1854200;1230987,1566503;1310849,1625727;856771,802847;676024,742575;119757,805139;120700,803907;118525,804194;94585,774127;95528,772895;99639,189596;778471,99727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Other_2" o:spid="_x0000_s1026" o:spt="100" style="position:absolute;left:2881312;top:1279525;height:1820862;width:1471612;rotation:-2453011f;v-text-anchor:middle;" fillcolor="#6F7175" filled="t" stroked="f" coordsize="1714377,2122351" o:gfxdata="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nhPVu2AAAA2wAAAA8A&#10;AAAAAAAAAQAgAAAAIgAAAGRycy9kb3ducmV2LnhtbFBLAQIUABQAAAAIAIdO4kAzLwWeOwAAADkA&#10;AAAQAAAAAAAAAAEAIAAAAAUBAABkcnMvc2hhcGV4bWwueG1sUEsFBgAAAAAGAAYAWwEAAK8DAAAA&#10;AA==&#10;" path="m170626,0c170626,0,170626,0,226424,332456c226424,332456,226424,332456,129951,267743c68389,670077,310738,1044932,699044,1205247c700482,1206348,777667,1242610,912591,1266026c1144431,1308866,1371655,1268319,1557090,1166130c1557090,1166130,1557090,1166130,1558528,1167231c1570374,1178579,1579681,1190265,1588987,1201951c1743639,1393328,1759762,1670320,1612029,1881220c1431600,2137819,1079167,2198887,824028,2019577c583274,1851278,514688,1529567,655921,1279471c266941,1114077,25533,717128,99456,310566c101837,289573,103701,284156,110060,263926c110060,263926,110060,263926,0,291480c0,291480,0,291480,170626,0xe">
                  <v:path o:connectlocs="146464,0;194361,285229;111549,229708;600055,1034036;783363,1086181;1336597,1000476;1337832,1001420;1363977,1031208;1383757,1613984;707341,1732687;563039,1097716;85372,266448;94474,226434;0,250074;146464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Other_3" o:spid="_x0000_s1026" o:spt="100" style="position:absolute;left:3153569;top:278607;height:1876425;width:1395413;rotation:3334608f;v-text-anchor:middle;" fillcolor="#6F7175" filled="t" stroked="f" coordsize="1624995,2186941" o:gfxdata="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fD5vQAA&#10;ANsAAAAPAAAAAAAAAAEAIAAAACIAAABkcnMvZG93bnJldi54bWxQSwECFAAUAAAACACHTuJAMy8F&#10;njsAAAA5AAAAEAAAAAAAAAABACAAAAAMAQAAZHJzL3NoYXBleG1sLnhtbFBLBQYAAAAABgAGAFsB&#10;AAC2AwAAAAA=&#10;" path="m126139,208394c322756,-33390,679559,-70182,921298,126400c1150126,310147,1196710,637608,1037178,876855c1413637,1068560,1628727,1481672,1525619,1881233c1520072,1902410,1518048,1907770,1511096,1927805c1511096,1927805,1511096,1927805,1624995,1908333c1624995,1908333,1624995,1908333,1433455,2186941c1433455,2186941,1433455,2186941,1401376,1850258c1401376,1850258,1401376,1850258,1492468,1921999c1583096,1526301,1366413,1135246,989073,947495c987668,946352,913872,905024,781720,872288c553004,814739,323631,838391,130518,926560c130518,926560,130518,926560,129113,925417c120155,913462,111198,901507,102241,889552c-39579,687818,-35923,410555,126139,208394xe">
                  <v:path o:connectlocs="108317,178804;791135,108452;890643,752353;1310077,1614123;1297605,1654082;1395413,1637375;1230934,1876425;1203387,1587546;1281609,1649101;849335,812963;671277,748434;112078,795001;110871,794020;87796,763247;108317,178804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Other_4" o:spid="_x0000_s1026" o:spt="100" style="position:absolute;left:1910556;top:1043781;height:1843088;width:1438275;rotation:3334608f;v-text-anchor:middle;" fillcolor="#6F7175" filled="t" stroked="f" coordsize="1676437,2149102" o:gfxdata="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7JoOS/&#10;AAAA2wAAAA8AAAAAAAAAAQAgAAAAIgAAAGRycy9kb3ducmV2LnhtbFBLAQIUABQAAAAIAIdO4kAz&#10;LwWeOwAAADkAAAAQAAAAAAAAAAEAIAAAAA4BAABkcnMvc2hhcGV4bWwueG1sUEsFBgAAAAAGAAYA&#10;WwEAALgDAAAAAA==&#10;" path="m179163,0c179163,0,179163,0,224993,333833c224993,333833,224993,333833,130540,266364c57034,666613,287980,1048235,672290,1218311c673694,1219453,748584,1259336,882685,1286657c1114177,1334797,1342402,1300885,1530715,1204160c1530715,1204160,1530715,1204160,1532119,1205302c1543615,1216986,1552564,1228933,1561514,1240881c1710316,1436612,1718162,1713868,1564275,1920319c1377763,2172628,1023832,2223409,774275,2036816c538762,1861643,478693,1539583,628398,1292369c243304,1114650,12814,712383,97653,309675c103204,288503,105229,283144,110781,261972c110781,261972,110781,261972,0,286307c0,286307,0,286307,179163,0xe">
                  <v:path o:connectlocs="153710,0;193029,286297;111994,228436;576781,1044833;757286,1103447;1313254,1032697;1314459,1033677;1339678,1064190;1342047,1646881;664278,1746790;539125,1108346;83779,265579;95042,224669;0,245539;153710,0" o:connectangles="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MH_SubTitle_1" o:spid="_x0000_s1026" o:spt="202" type="#_x0000_t202" style="position:absolute;left:1868487;top:282576;height:739775;width:976312;rotation:-2342574f;v-text-anchor:middle;" filled="f" stroked="f" coordsize="21600,21600" o:gfxdata="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AvCW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融</w:t>
                        </w:r>
                      </w:p>
                    </w:txbxContent>
                  </v:textbox>
                </v:shape>
                <v:shape id="MH_SubTitle_3" o:spid="_x0000_s1026" o:spt="202" type="#_x0000_t202" style="position:absolute;left:3660775;top:2101850;height:728662;width:976313;rotation:-2342574f;v-text-anchor:middle;" filled="f" stroked="f" coordsize="21600,21600" o:gfxdata="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pJF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管</w:t>
                        </w:r>
                      </w:p>
                    </w:txbxContent>
                  </v:textbox>
                </v:shape>
                <v:shape id="MH_SubTitle_2" o:spid="_x0000_s1026" o:spt="202" type="#_x0000_t202" style="position:absolute;left:3678237;top:344487;height:674688;width:976312;rotation:2901057f;v-text-anchor:middle;" filled="f" stroked="f" coordsize="21600,21600" o:gfxdata="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trA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投</w:t>
                        </w:r>
                      </w:p>
                    </w:txbxContent>
                  </v:textbox>
                </v:shape>
                <v:shape id="MH_SubTitle_4" o:spid="_x0000_s1026" o:spt="202" type="#_x0000_t202" style="position:absolute;left:1858962;top:2127250;height:768350;width:976312;rotation:2901057f;v-text-anchor:middle;" filled="f" stroked="f" coordsize="21600,21600" o:gfxdata="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/Mny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36"/>
                            <w:szCs w:val="36"/>
                          </w:rPr>
                          <w:t>退</w:t>
                        </w:r>
                      </w:p>
                    </w:txbxContent>
                  </v:textbox>
                </v:shape>
                <v:rect id="MH_Text_2" o:spid="_x0000_s1026" o:spt="1" style="position:absolute;left:4605172;top:0;height:1238249;width:1944791;v-text-anchor:middle;" filled="f" stroked="f" coordsize="21600,21600" o:gfxdata="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7dV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jc w:val="center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资金投向哪里，如何保证回报率？</w:t>
                        </w:r>
                      </w:p>
                    </w:txbxContent>
                  </v:textbox>
                </v:rect>
                <v:rect id="MH_Text_3" o:spid="_x0000_s1026" o:spt="1" style="position:absolute;left:4605054;top:1800462;height:1239837;width:2526182;v-text-anchor:middle;" filled="f" stroked="f" coordsize="21600,21600" o:gfxdata="UEsDBAoAAAAAAIdO4kAAAAAAAAAAAAAAAAAEAAAAZHJzL1BLAwQUAAAACACHTuJA8nJBIr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7H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JyQSK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如何最大化资金使用价值与效率，如何控制风险？</w:t>
                        </w:r>
                      </w:p>
                    </w:txbxContent>
                  </v:textbox>
                </v:rect>
                <v:rect id="MH_Text_1" o:spid="_x0000_s1026" o:spt="1" style="position:absolute;left:147542;top:0;height:1238250;width:1755871;v-text-anchor:middle;" filled="f" stroked="f" coordsize="21600,21600" o:gfxdata="UEsDBAoAAAAAAIdO4kAAAAAAAAAAAAAAAAAEAAAAZHJzL1BLAwQUAAAACACHTuJAnT7kuboAAADb&#10;AAAADwAAAGRycy9kb3ducmV2LnhtbEWPwWrDMBBE74H8g9hAbrHkB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PuS5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jc w:val="center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资金从哪儿来，怎么来？</w:t>
                        </w:r>
                      </w:p>
                    </w:txbxContent>
                  </v:textbox>
                </v:rect>
                <v:rect id="MH_Text_4" o:spid="_x0000_s1026" o:spt="1" style="position:absolute;left:0;top:1801474;height:1239837;width:2098256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spacing w:before="0" w:beforeAutospacing="0" w:after="0" w:afterAutospacing="0" w:line="312" w:lineRule="auto"/>
                          <w:jc w:val="center"/>
                          <w:rPr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等线" w:eastAsiaTheme="minorEastAsia" w:cstheme="minorBidi"/>
                            <w:color w:val="000000" w:themeColor="text1"/>
                            <w:kern w:val="24"/>
                            <w:szCs w:val="3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如何实现投资收益，最大化股东权益？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>一、专业课·优术治企、实战落地（4</w:t>
      </w:r>
      <w:r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>8学时</w:t>
      </w: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 xml:space="preserve">） </w:t>
      </w:r>
      <w:r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 xml:space="preserve">   </w:t>
      </w: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11430</wp:posOffset>
            </wp:positionV>
            <wp:extent cx="1390650" cy="454660"/>
            <wp:effectExtent l="0" t="0" r="0" b="2540"/>
            <wp:wrapSquare wrapText="bothSides"/>
            <wp:docPr id="12" name="图片 12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课程简章小图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</w:trPr>
        <w:tc>
          <w:tcPr>
            <w:tcW w:w="9101" w:type="dxa"/>
            <w:gridSpan w:val="2"/>
            <w:shd w:val="clear" w:color="auto" w:fill="800000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bookmarkStart w:id="1" w:name="_Hlk54769268"/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讲师：行业专家、标杆房企高管</w:t>
            </w:r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房地产金融政策与融资模式创新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宏观经济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与货币金融政策解析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金融监管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新规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对地产融资的影响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房地产不同开发阶段的资金需求与融资方式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房地产主流债权融资与股权融资实务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房地产创新融资与实战案例解析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房地产金融政策趋势与投融资应对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房地产战略投资与涉税解析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影响房地产市场长期、中短期趋势主要因素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标杆房企目标区域、城市的选择方式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房地产企业投资布局原则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房地产企业拿地模式与投资决策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房地产项目投资过程中的三大税种涉税筹划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房地产项目投资风险控制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-1425575</wp:posOffset>
                  </wp:positionH>
                  <wp:positionV relativeFrom="paragraph">
                    <wp:posOffset>290195</wp:posOffset>
                  </wp:positionV>
                  <wp:extent cx="2653665" cy="1548130"/>
                  <wp:effectExtent l="0" t="0" r="0" b="0"/>
                  <wp:wrapNone/>
                  <wp:docPr id="60" name="图示 6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anchor>
              </w:drawing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C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C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房地产资产管理与风险管控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企业设立阶段顶层设计与资产规划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资管计划运作模式及风险控制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投资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性资产与经营性资产管理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存量资产盘活与资产增值方式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  <w:lang w:bidi="ar"/>
              </w:rPr>
              <w:t>长租公寓和联合办公资产证券化REITs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资产处置的涉税处理与风险管理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-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/>
                <w:b/>
                <w:kern w:val="0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  <w:lang w:bidi="ar"/>
              </w:rPr>
              <w:t>房地产兼并购与清算退出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房地产兼并购的内容和战略动因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房地产兼并购中交易结构设计、风险控制及法务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房地产兼并购全流程和关键风险点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管理层收购与员工持股计划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房地产项目土地增值税清算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房地产项目退出机制与模式设计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br w:type="page"/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12700</wp:posOffset>
            </wp:positionV>
            <wp:extent cx="1390650" cy="454660"/>
            <wp:effectExtent l="0" t="0" r="0" b="2540"/>
            <wp:wrapSquare wrapText="bothSides"/>
            <wp:docPr id="61" name="图片 61" descr="课程简章小图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课程简章小图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740000"/>
          <w:kern w:val="0"/>
          <w:sz w:val="24"/>
          <w:szCs w:val="24"/>
        </w:rPr>
        <w:t>二、基础课·明道修己、正本清源（24学时）</w:t>
      </w:r>
    </w:p>
    <w:tbl>
      <w:tblPr>
        <w:tblStyle w:val="8"/>
        <w:tblpPr w:leftFromText="180" w:rightFromText="180" w:vertAnchor="text" w:horzAnchor="margin" w:tblpY="228"/>
        <w:tblW w:w="91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01" w:type="dxa"/>
            <w:gridSpan w:val="2"/>
            <w:shd w:val="clear" w:color="auto" w:fill="800000"/>
            <w:vAlign w:val="center"/>
          </w:tcPr>
          <w:p>
            <w:pPr>
              <w:widowControl/>
              <w:tabs>
                <w:tab w:val="left" w:pos="600"/>
              </w:tabs>
              <w:snapToGrid w:val="0"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FFFFFF"/>
                <w:kern w:val="0"/>
                <w:szCs w:val="21"/>
              </w:rPr>
              <w:t>讲师：北京大学教授、中国知名经济学家、政策研究专家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国学经典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儒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道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释对中华文化的深远影响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阳明心学的人生智慧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秦统一六国的战略管理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古代交友之道与现代人文解读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传统文化与治国理政之道</w:t>
            </w: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宏观经济形势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宏观经济增长预期与重大事件、政策影响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供给侧改革对中国经济结构调整的影响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国家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“两会”后房地产政策趋势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与政策解读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城市化率对房地产市场的周期影响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房地产长效调控机制与发展机遇研判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840"/>
              </w:tabs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-1411605</wp:posOffset>
                  </wp:positionH>
                  <wp:positionV relativeFrom="paragraph">
                    <wp:posOffset>242570</wp:posOffset>
                  </wp:positionV>
                  <wp:extent cx="2653665" cy="1548130"/>
                  <wp:effectExtent l="0" t="0" r="0" b="0"/>
                  <wp:wrapNone/>
                  <wp:docPr id="3" name="图示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ab/>
            </w:r>
          </w:p>
          <w:p>
            <w:pPr>
              <w:widowControl/>
              <w:tabs>
                <w:tab w:val="left" w:pos="840"/>
              </w:tabs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货币金融学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金融学基础与货币制度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利息和利率对经济作用原理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金融机构体系和发展的内在肌理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金融政策与经济发展的内在关系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最新货币金融政策对房地产</w:t>
            </w: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金融</w:t>
            </w:r>
            <w:r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  <w:t>市场的影响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706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管理之道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角色认知：管理者的自我认知与领导艺术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共启愿景：链接战略的目标设定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上下同心：基于组织现状的剖析与机遇研判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团队共创：聚焦年度核心工作群策群力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激励下属：激活组织、点燃员工、驱动高效业绩</w:t>
            </w:r>
          </w:p>
        </w:tc>
      </w:tr>
    </w:tbl>
    <w:p>
      <w:pPr>
        <w:rPr>
          <w:rFonts w:ascii="微软雅黑" w:hAnsi="微软雅黑" w:eastAsia="微软雅黑" w:cs="宋体"/>
          <w:szCs w:val="21"/>
        </w:rPr>
      </w:pPr>
    </w:p>
    <w:p>
      <w:pPr>
        <w:widowControl/>
        <w:jc w:val="left"/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br w:type="page"/>
      </w:r>
    </w:p>
    <w:p>
      <w:pPr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91440</wp:posOffset>
            </wp:positionV>
            <wp:extent cx="1390650" cy="544195"/>
            <wp:effectExtent l="0" t="0" r="0" b="0"/>
            <wp:wrapSquare wrapText="bothSides"/>
            <wp:docPr id="13" name="图片 13" descr="F:\马芸工作文件夹\总裁班\师资力量.png师资力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马芸工作文件夹\总裁班\师资力量.png师资力量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b/>
          <w:color w:val="C00000"/>
          <w:sz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贾  康：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全国政协委员，财政部财政研究所原所长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董志勇：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北京大学经济学院党委书纪、院长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魏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清华大学经济管理学院教授，知名经济学家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程郁缀：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北京大学中文系教授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何晓峰：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王跃生：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北京大学国际经济研究所所长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欧阳良宜：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北京大学汇丰商学院金融学副教授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冯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科：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北京大学经济学院教授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秦  虹：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中国人民大学教授，原住建部政策研究中心主任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吴坤岭：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天禄基金总裁，原国美地产总经理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 xml:space="preserve">张 </w:t>
      </w:r>
      <w:r>
        <w:rPr>
          <w:rFonts w:ascii="微软雅黑" w:hAnsi="微软雅黑" w:eastAsia="微软雅黑" w:cs="宋体"/>
          <w:b/>
          <w:bCs/>
          <w:color w:val="000000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健：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盛世神州基金合伙人，瑞轼投资总裁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李  杰：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浙江金汇信托股份有限公司常务副总裁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Cs w:val="21"/>
        </w:rPr>
        <w:t>慈  锋：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中粮信托有限责任公司产业资本部总经理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 xml:space="preserve">程 </w:t>
      </w:r>
      <w:r>
        <w:rPr>
          <w:rFonts w:ascii="微软雅黑" w:hAnsi="微软雅黑" w:eastAsia="微软雅黑" w:cs="宋体"/>
          <w:b/>
          <w:color w:val="000000"/>
          <w:kern w:val="0"/>
          <w:szCs w:val="21"/>
        </w:rPr>
        <w:t xml:space="preserve"> 江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：华夏幸福大学专业力学院负责人、原万达学院教学副总、鸿坤地产学院院长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陈晓欧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：国际知名金融与地产跨界专家，BMOA中国常务副主席，哈佛大学校友</w:t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曾庆艳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：中国注册会计师，房地产税务筹划专家</w:t>
      </w:r>
    </w:p>
    <w:p>
      <w:pPr>
        <w:widowControl/>
        <w:tabs>
          <w:tab w:val="left" w:pos="900"/>
        </w:tabs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吴  瑕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：金融学博士，社科院中小企业研究中心理事会副理事长，华夏中小企业融资协会秘书长</w:t>
      </w:r>
    </w:p>
    <w:p>
      <w:pPr>
        <w:widowControl/>
        <w:tabs>
          <w:tab w:val="left" w:pos="900"/>
        </w:tabs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Cs w:val="21"/>
        </w:rPr>
        <w:t>郭 巍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：中国城市综合开发及地产开发运营专家，中国某大型央企集团投资管理委员会委员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br w:type="page"/>
      </w:r>
    </w:p>
    <w:p>
      <w:pPr>
        <w:widowControl/>
        <w:tabs>
          <w:tab w:val="left" w:pos="900"/>
        </w:tabs>
        <w:spacing w:before="156" w:beforeLines="50" w:after="156" w:afterLines="50"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238760</wp:posOffset>
            </wp:positionV>
            <wp:extent cx="1323975" cy="433070"/>
            <wp:effectExtent l="0" t="0" r="9525" b="5080"/>
            <wp:wrapSquare wrapText="bothSides"/>
            <wp:docPr id="14" name="图片 14" descr="学习对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习对象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hint="eastAsia" w:ascii="微软雅黑" w:hAnsi="微软雅黑" w:eastAsia="微软雅黑"/>
          <w:szCs w:val="21"/>
        </w:rPr>
      </w:pP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a.</w:t>
      </w:r>
      <w:r>
        <w:rPr>
          <w:rFonts w:ascii="微软雅黑" w:hAnsi="微软雅黑" w:eastAsia="微软雅黑"/>
          <w:szCs w:val="21"/>
        </w:rPr>
        <w:t>房地产及相关企业董事长、总裁、董事、总经理等战略决策</w:t>
      </w:r>
      <w:r>
        <w:rPr>
          <w:rFonts w:hint="eastAsia" w:ascii="微软雅黑" w:hAnsi="微软雅黑" w:eastAsia="微软雅黑"/>
          <w:szCs w:val="21"/>
        </w:rPr>
        <w:t>层；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b.房地产</w:t>
      </w:r>
      <w:r>
        <w:rPr>
          <w:rFonts w:ascii="微软雅黑" w:hAnsi="微软雅黑" w:eastAsia="微软雅黑"/>
          <w:szCs w:val="21"/>
        </w:rPr>
        <w:t>及相关企业投融资总监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财务总监及投融资部门负责人</w:t>
      </w:r>
      <w:r>
        <w:rPr>
          <w:rFonts w:hint="eastAsia" w:ascii="微软雅黑" w:hAnsi="微软雅黑" w:eastAsia="微软雅黑"/>
          <w:szCs w:val="21"/>
        </w:rPr>
        <w:t>；</w:t>
      </w:r>
    </w:p>
    <w:p>
      <w:pPr>
        <w:widowControl/>
        <w:tabs>
          <w:tab w:val="left" w:pos="900"/>
        </w:tabs>
        <w:spacing w:line="4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c.金融机构、</w:t>
      </w:r>
      <w:r>
        <w:rPr>
          <w:rFonts w:ascii="微软雅黑" w:hAnsi="微软雅黑" w:eastAsia="微软雅黑"/>
          <w:szCs w:val="21"/>
        </w:rPr>
        <w:t>投资公司、</w:t>
      </w:r>
      <w:r>
        <w:rPr>
          <w:rFonts w:hint="eastAsia" w:ascii="微软雅黑" w:hAnsi="微软雅黑" w:eastAsia="微软雅黑"/>
          <w:szCs w:val="21"/>
        </w:rPr>
        <w:t>资管</w:t>
      </w:r>
      <w:r>
        <w:rPr>
          <w:rFonts w:ascii="微软雅黑" w:hAnsi="微软雅黑" w:eastAsia="微软雅黑"/>
          <w:szCs w:val="21"/>
        </w:rPr>
        <w:t>公司董事长、总裁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  <w:r>
        <w:rPr>
          <w:rFonts w:hint="eastAsia" w:ascii="微软雅黑" w:hAnsi="微软雅黑" w:eastAsia="微软雅黑" w:cs="宋体"/>
          <w:b/>
          <w:color w:val="C00000"/>
          <w:kern w:val="0"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1841500</wp:posOffset>
            </wp:positionV>
            <wp:extent cx="1362710" cy="533400"/>
            <wp:effectExtent l="0" t="0" r="8890" b="0"/>
            <wp:wrapSquare wrapText="bothSides"/>
            <wp:docPr id="15" name="图片 15" descr="入学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入学流程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color w:val="C00000"/>
          <w:kern w:val="0"/>
          <w:sz w:val="24"/>
        </w:rPr>
      </w:pPr>
    </w:p>
    <w:p>
      <w:pPr>
        <w:snapToGrid w:val="0"/>
        <w:spacing w:before="156" w:beforeLines="50" w:after="156" w:afterLines="50" w:line="400" w:lineRule="exact"/>
        <w:rPr>
          <w:rFonts w:ascii="微软雅黑" w:hAnsi="微软雅黑" w:eastAsia="微软雅黑" w:cs="宋体"/>
          <w:b/>
          <w:kern w:val="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5.4pt;margin-top:10.35pt;height:0pt;width:28.35pt;z-index:251759616;mso-width-relative:page;mso-height-relative:page;" filled="f" stroked="t" coordsize="21600,21600" o:gfxdata="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sj9MdkAAAAJAQAADwAAAAAAAAAB&#10;ACAAAAAiAAAAZHJzL2Rvd25yZXYueG1sUEsBAhQAFAAAAAgAh07iQGiBnUwPAgAA8QMAAA4AAAAA&#10;AAAAAQAgAAAAKAEAAGRycy9lMm9Eb2MueG1sUEsFBgAAAAAGAAYAWQEAAKkFAAAAAA=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360045" cy="0"/>
                <wp:effectExtent l="0" t="48895" r="190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65pt;margin-top:10.35pt;height:0pt;width:28.35pt;z-index:251708416;mso-width-relative:page;mso-height-relative:page;" filled="f" stroked="t" coordsize="21600,21600" o:gfxdata="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NjCvdkAAAAJAQAADwAAAAAAAAAB&#10;ACAAAAAiAAAAZHJzL2Rvd25yZXYueG1sUEsBAhQAFAAAAAgAh07iQJq4vX8PAgAA8QMAAA4AAAAA&#10;AAAAAQAgAAAAKAEAAGRycy9lMm9Eb2MueG1sUEsFBgAAAAAGAAYAWQEAAKkFAAAAAA=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140970</wp:posOffset>
                </wp:positionV>
                <wp:extent cx="360045" cy="0"/>
                <wp:effectExtent l="0" t="48895" r="1905" b="654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1185" y="7766685"/>
                          <a:ext cx="3600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1.1pt;height:0pt;width:28.35pt;z-index:251682816;mso-width-relative:page;mso-height-relative:page;" filled="f" stroked="t" coordsize="21600,21600" o:gfxdata="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d4AQDYAAAA&#10;CQEAAA8AAAAAAAAAAQAgAAAAIgAAAGRycy9kb3ducmV2LnhtbFBLAQIUABQAAAAIAIdO4kAvIZr+&#10;HQIAAP0DAAAOAAAAAAAAAAEAIAAAACcBAABkcnMvZTJvRG9jLnhtbFBLBQYAAAAABgAGAFkBAAC2&#10;BQAAAAA=&#10;">
                <v:fill on="f" focussize="0,0"/>
                <v:stroke weight="0.5pt" color="#C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宋体"/>
          <w:b/>
          <w:kern w:val="0"/>
          <w:sz w:val="24"/>
        </w:rPr>
        <w:t>01申请材料       02资格审核        03录取通知        04缴纳学费</w:t>
      </w: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>制：</w:t>
      </w:r>
      <w:r>
        <w:rPr>
          <w:rFonts w:hint="eastAsia" w:ascii="微软雅黑" w:hAnsi="微软雅黑" w:eastAsia="微软雅黑" w:cs="宋体"/>
          <w:color w:val="000011"/>
          <w:szCs w:val="21"/>
        </w:rPr>
        <w:t>学制6个月（共</w:t>
      </w:r>
      <w:r>
        <w:rPr>
          <w:rFonts w:ascii="微软雅黑" w:hAnsi="微软雅黑" w:eastAsia="微软雅黑" w:cs="宋体"/>
          <w:color w:val="000011"/>
          <w:szCs w:val="21"/>
        </w:rPr>
        <w:t>6</w:t>
      </w:r>
      <w:r>
        <w:rPr>
          <w:rFonts w:hint="eastAsia" w:ascii="微软雅黑" w:hAnsi="微软雅黑" w:eastAsia="微软雅黑" w:cs="宋体"/>
          <w:color w:val="000011"/>
          <w:szCs w:val="21"/>
        </w:rPr>
        <w:t>次课），每月集中授课2天</w:t>
      </w:r>
      <w:r>
        <w:rPr>
          <w:rFonts w:hint="eastAsia" w:ascii="微软雅黑" w:hAnsi="微软雅黑" w:eastAsia="微软雅黑" w:cs="宋体"/>
          <w:szCs w:val="21"/>
        </w:rPr>
        <w:t>；</w:t>
      </w:r>
    </w:p>
    <w:p>
      <w:pPr>
        <w:tabs>
          <w:tab w:val="left" w:pos="360"/>
        </w:tabs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学</w:t>
      </w:r>
      <w:r>
        <w:rPr>
          <w:rFonts w:ascii="微软雅黑" w:hAnsi="微软雅黑" w:eastAsia="微软雅黑" w:cs="宋体"/>
          <w:szCs w:val="21"/>
        </w:rPr>
        <w:t xml:space="preserve"> </w:t>
      </w:r>
      <w:r>
        <w:rPr>
          <w:rFonts w:hint="eastAsia" w:ascii="微软雅黑" w:hAnsi="微软雅黑" w:eastAsia="微软雅黑" w:cs="宋体"/>
          <w:szCs w:val="21"/>
        </w:rPr>
        <w:t xml:space="preserve">费：人民币 </w:t>
      </w:r>
      <w:r>
        <w:rPr>
          <w:rFonts w:ascii="微软雅黑" w:hAnsi="微软雅黑" w:eastAsia="微软雅黑" w:cs="宋体"/>
          <w:b/>
          <w:bCs/>
          <w:color w:val="C00000"/>
          <w:szCs w:val="21"/>
        </w:rPr>
        <w:t>2</w:t>
      </w: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 xml:space="preserve">.98 </w:t>
      </w:r>
      <w:r>
        <w:rPr>
          <w:rFonts w:hint="eastAsia" w:ascii="微软雅黑" w:hAnsi="微软雅黑" w:eastAsia="微软雅黑" w:cs="宋体"/>
          <w:szCs w:val="21"/>
        </w:rPr>
        <w:t>万元</w:t>
      </w:r>
      <w:r>
        <w:rPr>
          <w:rFonts w:ascii="微软雅黑" w:hAnsi="微软雅黑" w:eastAsia="微软雅黑" w:cs="宋体"/>
          <w:szCs w:val="21"/>
        </w:rPr>
        <w:t>/</w:t>
      </w:r>
      <w:r>
        <w:rPr>
          <w:rFonts w:hint="eastAsia" w:ascii="微软雅黑" w:hAnsi="微软雅黑" w:eastAsia="微软雅黑" w:cs="宋体"/>
          <w:szCs w:val="21"/>
        </w:rPr>
        <w:t>人（包括：报名费、学费、书本资料费、教学管理费、拓展培训费；学期期间的食宿费、交通费及国内外考察费自理）</w:t>
      </w: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szCs w:val="21"/>
        </w:rPr>
        <w:t>地点：北京</w:t>
      </w: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</w:p>
    <w:p>
      <w:pPr>
        <w:snapToGrid w:val="0"/>
        <w:spacing w:line="400" w:lineRule="exact"/>
        <w:rPr>
          <w:rFonts w:ascii="微软雅黑" w:hAnsi="微软雅黑" w:eastAsia="微软雅黑" w:cs="宋体"/>
          <w:szCs w:val="21"/>
        </w:rPr>
      </w:pPr>
      <w:r>
        <w:rPr>
          <w:rFonts w:ascii="微软雅黑" w:hAnsi="微软雅黑" w:eastAsia="微软雅黑" w:cs="宋体"/>
          <w:szCs w:val="21"/>
        </w:rPr>
        <w:t>报名咨询</w:t>
      </w:r>
      <w:r>
        <w:rPr>
          <w:rFonts w:hint="eastAsia" w:ascii="微软雅黑" w:hAnsi="微软雅黑" w:eastAsia="微软雅黑" w:cs="宋体"/>
          <w:szCs w:val="21"/>
        </w:rPr>
        <w:t>：</w:t>
      </w:r>
    </w:p>
    <w:sectPr>
      <w:headerReference r:id="rId4" w:type="first"/>
      <w:footerReference r:id="rId6" w:type="first"/>
      <w:headerReference r:id="rId3" w:type="default"/>
      <w:footerReference r:id="rId5" w:type="even"/>
      <w:pgSz w:w="11906" w:h="16838"/>
      <w:pgMar w:top="1440" w:right="1418" w:bottom="1247" w:left="1418" w:header="340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1270" t="0" r="0" b="254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i91E0AAAAAIBAAAPAAAAAAAAAAEAIAAAACIAAABkcnMv&#10;ZG93bnJldi54bWxQSwECFAAUAAAACACHTuJAXdKY7AsCAAAC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left" w:pos="900"/>
      </w:tabs>
    </w:pPr>
    <w:r>
      <w:rPr>
        <w:color w:val="000000"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CBE"/>
    <w:multiLevelType w:val="multilevel"/>
    <w:tmpl w:val="2B081CB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E22"/>
    <w:rsid w:val="00024015"/>
    <w:rsid w:val="00042A13"/>
    <w:rsid w:val="000538D7"/>
    <w:rsid w:val="000B7311"/>
    <w:rsid w:val="000E05F1"/>
    <w:rsid w:val="000F3278"/>
    <w:rsid w:val="00133A5E"/>
    <w:rsid w:val="0014352D"/>
    <w:rsid w:val="00144895"/>
    <w:rsid w:val="001454F1"/>
    <w:rsid w:val="00172A27"/>
    <w:rsid w:val="001805B9"/>
    <w:rsid w:val="00196ABF"/>
    <w:rsid w:val="001A0F09"/>
    <w:rsid w:val="001B21AD"/>
    <w:rsid w:val="001D7F4E"/>
    <w:rsid w:val="001E2420"/>
    <w:rsid w:val="001F3E7B"/>
    <w:rsid w:val="00223051"/>
    <w:rsid w:val="002460B0"/>
    <w:rsid w:val="0027398E"/>
    <w:rsid w:val="00282D9F"/>
    <w:rsid w:val="00286C08"/>
    <w:rsid w:val="002B614B"/>
    <w:rsid w:val="00302547"/>
    <w:rsid w:val="00343222"/>
    <w:rsid w:val="003534F7"/>
    <w:rsid w:val="00377115"/>
    <w:rsid w:val="0038102D"/>
    <w:rsid w:val="003B7852"/>
    <w:rsid w:val="003C0619"/>
    <w:rsid w:val="003D50B5"/>
    <w:rsid w:val="003D6D6C"/>
    <w:rsid w:val="003E0DF8"/>
    <w:rsid w:val="003E633D"/>
    <w:rsid w:val="00400A71"/>
    <w:rsid w:val="004066DA"/>
    <w:rsid w:val="004106B1"/>
    <w:rsid w:val="00422814"/>
    <w:rsid w:val="00424E9D"/>
    <w:rsid w:val="0044467F"/>
    <w:rsid w:val="0045549F"/>
    <w:rsid w:val="00460211"/>
    <w:rsid w:val="00466FAF"/>
    <w:rsid w:val="004704B8"/>
    <w:rsid w:val="004E49C3"/>
    <w:rsid w:val="00523147"/>
    <w:rsid w:val="00541DAF"/>
    <w:rsid w:val="00543110"/>
    <w:rsid w:val="005774EA"/>
    <w:rsid w:val="005936E6"/>
    <w:rsid w:val="005D4CAC"/>
    <w:rsid w:val="005F2640"/>
    <w:rsid w:val="0064231E"/>
    <w:rsid w:val="00653A8A"/>
    <w:rsid w:val="006A2FD7"/>
    <w:rsid w:val="006B51C5"/>
    <w:rsid w:val="006B7030"/>
    <w:rsid w:val="006C60ED"/>
    <w:rsid w:val="006C6A56"/>
    <w:rsid w:val="00724E98"/>
    <w:rsid w:val="0075102C"/>
    <w:rsid w:val="00751567"/>
    <w:rsid w:val="007B046F"/>
    <w:rsid w:val="007E5126"/>
    <w:rsid w:val="007F249B"/>
    <w:rsid w:val="008449B2"/>
    <w:rsid w:val="00845B65"/>
    <w:rsid w:val="00872AC4"/>
    <w:rsid w:val="008A40EA"/>
    <w:rsid w:val="008B2F52"/>
    <w:rsid w:val="008D0C2A"/>
    <w:rsid w:val="008F6922"/>
    <w:rsid w:val="00900472"/>
    <w:rsid w:val="00900B17"/>
    <w:rsid w:val="00916890"/>
    <w:rsid w:val="00937CBC"/>
    <w:rsid w:val="00952DE2"/>
    <w:rsid w:val="00993ABD"/>
    <w:rsid w:val="009B7071"/>
    <w:rsid w:val="009C2032"/>
    <w:rsid w:val="00A13B93"/>
    <w:rsid w:val="00A565F3"/>
    <w:rsid w:val="00A94333"/>
    <w:rsid w:val="00AC6206"/>
    <w:rsid w:val="00AD381A"/>
    <w:rsid w:val="00AD7296"/>
    <w:rsid w:val="00B2631D"/>
    <w:rsid w:val="00B40E5A"/>
    <w:rsid w:val="00B412CE"/>
    <w:rsid w:val="00B608C0"/>
    <w:rsid w:val="00B62E73"/>
    <w:rsid w:val="00C1770E"/>
    <w:rsid w:val="00C21F3C"/>
    <w:rsid w:val="00C345EC"/>
    <w:rsid w:val="00C41F31"/>
    <w:rsid w:val="00C4741F"/>
    <w:rsid w:val="00CB6866"/>
    <w:rsid w:val="00CD34DB"/>
    <w:rsid w:val="00CE0F30"/>
    <w:rsid w:val="00D12A4D"/>
    <w:rsid w:val="00D15E05"/>
    <w:rsid w:val="00D33125"/>
    <w:rsid w:val="00D37F8A"/>
    <w:rsid w:val="00D6556D"/>
    <w:rsid w:val="00D939A6"/>
    <w:rsid w:val="00DA3015"/>
    <w:rsid w:val="00DA34AA"/>
    <w:rsid w:val="00DB06A1"/>
    <w:rsid w:val="00DC27A9"/>
    <w:rsid w:val="00DD7257"/>
    <w:rsid w:val="00E07687"/>
    <w:rsid w:val="00E258DE"/>
    <w:rsid w:val="00E318ED"/>
    <w:rsid w:val="00E45A2E"/>
    <w:rsid w:val="00E5317A"/>
    <w:rsid w:val="00E667A9"/>
    <w:rsid w:val="00E91537"/>
    <w:rsid w:val="00E97A60"/>
    <w:rsid w:val="00EB28D8"/>
    <w:rsid w:val="00EF48F4"/>
    <w:rsid w:val="00F15B76"/>
    <w:rsid w:val="00F243EE"/>
    <w:rsid w:val="00F35572"/>
    <w:rsid w:val="00F42EE5"/>
    <w:rsid w:val="00F529E8"/>
    <w:rsid w:val="00F52DEB"/>
    <w:rsid w:val="00F74656"/>
    <w:rsid w:val="00F766C4"/>
    <w:rsid w:val="00F814B3"/>
    <w:rsid w:val="00F950F6"/>
    <w:rsid w:val="00FA04E7"/>
    <w:rsid w:val="00FA302E"/>
    <w:rsid w:val="00FE5890"/>
    <w:rsid w:val="00FE593F"/>
    <w:rsid w:val="01AF70BC"/>
    <w:rsid w:val="01CD48D5"/>
    <w:rsid w:val="01DB1C83"/>
    <w:rsid w:val="028052B2"/>
    <w:rsid w:val="05716ACB"/>
    <w:rsid w:val="05D57DAC"/>
    <w:rsid w:val="06DA2893"/>
    <w:rsid w:val="075F54B9"/>
    <w:rsid w:val="081D6F74"/>
    <w:rsid w:val="084D2E28"/>
    <w:rsid w:val="0A716510"/>
    <w:rsid w:val="0A750E0D"/>
    <w:rsid w:val="0B2A6A6B"/>
    <w:rsid w:val="0C0E2953"/>
    <w:rsid w:val="0DE35144"/>
    <w:rsid w:val="0E300C52"/>
    <w:rsid w:val="0EA552E5"/>
    <w:rsid w:val="115138AA"/>
    <w:rsid w:val="11F07FC5"/>
    <w:rsid w:val="154C44FE"/>
    <w:rsid w:val="15621E34"/>
    <w:rsid w:val="16A52BCD"/>
    <w:rsid w:val="16DD4B37"/>
    <w:rsid w:val="17432063"/>
    <w:rsid w:val="190B5365"/>
    <w:rsid w:val="19993618"/>
    <w:rsid w:val="19ED2AEF"/>
    <w:rsid w:val="1A572240"/>
    <w:rsid w:val="1BD5023C"/>
    <w:rsid w:val="1C9B477A"/>
    <w:rsid w:val="1D5B525A"/>
    <w:rsid w:val="1DF779F4"/>
    <w:rsid w:val="243A3CA6"/>
    <w:rsid w:val="24D754C6"/>
    <w:rsid w:val="25CC4376"/>
    <w:rsid w:val="261B2FC8"/>
    <w:rsid w:val="274A09B0"/>
    <w:rsid w:val="27BA4658"/>
    <w:rsid w:val="280B4EF5"/>
    <w:rsid w:val="28435B94"/>
    <w:rsid w:val="29AA0B66"/>
    <w:rsid w:val="2AC639FA"/>
    <w:rsid w:val="2AF433F9"/>
    <w:rsid w:val="2AFD059F"/>
    <w:rsid w:val="2B2537BF"/>
    <w:rsid w:val="2BCC1CEF"/>
    <w:rsid w:val="2D511836"/>
    <w:rsid w:val="2D5B3B8C"/>
    <w:rsid w:val="2F2C64AB"/>
    <w:rsid w:val="2FB7721F"/>
    <w:rsid w:val="3127620C"/>
    <w:rsid w:val="32426CB5"/>
    <w:rsid w:val="34107DA1"/>
    <w:rsid w:val="34BF0D97"/>
    <w:rsid w:val="35C70777"/>
    <w:rsid w:val="3777615A"/>
    <w:rsid w:val="384174A1"/>
    <w:rsid w:val="39442FF4"/>
    <w:rsid w:val="39E36C37"/>
    <w:rsid w:val="3B7653B5"/>
    <w:rsid w:val="3C406F1D"/>
    <w:rsid w:val="3D0D0455"/>
    <w:rsid w:val="3D3D4D7A"/>
    <w:rsid w:val="3D9A7DA8"/>
    <w:rsid w:val="3EDB2BFD"/>
    <w:rsid w:val="41313893"/>
    <w:rsid w:val="441002E8"/>
    <w:rsid w:val="448F53E6"/>
    <w:rsid w:val="465C25CD"/>
    <w:rsid w:val="47C54617"/>
    <w:rsid w:val="47FE5F54"/>
    <w:rsid w:val="4BE20689"/>
    <w:rsid w:val="4BE851C6"/>
    <w:rsid w:val="4C425F6A"/>
    <w:rsid w:val="4C975116"/>
    <w:rsid w:val="4EC578F6"/>
    <w:rsid w:val="4F9372C4"/>
    <w:rsid w:val="4FE52FDF"/>
    <w:rsid w:val="52520BAF"/>
    <w:rsid w:val="52C81DA0"/>
    <w:rsid w:val="56172C92"/>
    <w:rsid w:val="5630710B"/>
    <w:rsid w:val="56696663"/>
    <w:rsid w:val="58A4779A"/>
    <w:rsid w:val="5B9C1DE6"/>
    <w:rsid w:val="5CBD16D2"/>
    <w:rsid w:val="5E4E37F0"/>
    <w:rsid w:val="5F7B404C"/>
    <w:rsid w:val="5F8C292E"/>
    <w:rsid w:val="5FC518BC"/>
    <w:rsid w:val="5FF10FBD"/>
    <w:rsid w:val="60314A9D"/>
    <w:rsid w:val="60503A98"/>
    <w:rsid w:val="61487F20"/>
    <w:rsid w:val="6250327E"/>
    <w:rsid w:val="6373512C"/>
    <w:rsid w:val="63D44914"/>
    <w:rsid w:val="64AC1743"/>
    <w:rsid w:val="64D517F2"/>
    <w:rsid w:val="65F0259B"/>
    <w:rsid w:val="66BB3C93"/>
    <w:rsid w:val="68162155"/>
    <w:rsid w:val="687677EC"/>
    <w:rsid w:val="68CB3424"/>
    <w:rsid w:val="68E80F03"/>
    <w:rsid w:val="6ACF5D0C"/>
    <w:rsid w:val="6AF36BDC"/>
    <w:rsid w:val="6C701AAA"/>
    <w:rsid w:val="6DE2209D"/>
    <w:rsid w:val="70376D7E"/>
    <w:rsid w:val="70621530"/>
    <w:rsid w:val="706E40AF"/>
    <w:rsid w:val="70A32536"/>
    <w:rsid w:val="70FA110E"/>
    <w:rsid w:val="72A43158"/>
    <w:rsid w:val="73CF44CE"/>
    <w:rsid w:val="74981235"/>
    <w:rsid w:val="7587002C"/>
    <w:rsid w:val="78BC7A35"/>
    <w:rsid w:val="7952666C"/>
    <w:rsid w:val="79732D9B"/>
    <w:rsid w:val="7A1612FE"/>
    <w:rsid w:val="7B685698"/>
    <w:rsid w:val="7C4F6818"/>
    <w:rsid w:val="7E1B43F7"/>
    <w:rsid w:val="7E504713"/>
    <w:rsid w:val="7F6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Strong"/>
    <w:qFormat/>
    <w:uiPriority w:val="22"/>
    <w:rPr>
      <w:b/>
    </w:rPr>
  </w:style>
  <w:style w:type="character" w:styleId="11">
    <w:name w:val="page number"/>
    <w:unhideWhenUsed/>
    <w:qFormat/>
    <w:uiPriority w:val="99"/>
    <w:rPr>
      <w:rFonts w:cs="Times New Roman"/>
    </w:rPr>
  </w:style>
  <w:style w:type="character" w:styleId="12">
    <w:name w:val="FollowedHyperlink"/>
    <w:unhideWhenUsed/>
    <w:qFormat/>
    <w:uiPriority w:val="99"/>
    <w:rPr>
      <w:color w:val="535353"/>
      <w:u w:val="none"/>
    </w:rPr>
  </w:style>
  <w:style w:type="character" w:styleId="13">
    <w:name w:val="Hyperlink"/>
    <w:qFormat/>
    <w:uiPriority w:val="0"/>
    <w:rPr>
      <w:color w:val="535353"/>
      <w:u w:val="none"/>
    </w:rPr>
  </w:style>
  <w:style w:type="character" w:styleId="14">
    <w:name w:val="annotation reference"/>
    <w:unhideWhenUsed/>
    <w:qFormat/>
    <w:uiPriority w:val="99"/>
    <w:rPr>
      <w:rFonts w:cs="Times New Roman"/>
      <w:sz w:val="21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diagramColors" Target="diagrams/colors2.xml"/><Relationship Id="rId2" Type="http://schemas.openxmlformats.org/officeDocument/2006/relationships/settings" Target="settings.xml"/><Relationship Id="rId19" Type="http://schemas.openxmlformats.org/officeDocument/2006/relationships/diagramQuickStyle" Target="diagrams/quickStyle2.xml"/><Relationship Id="rId18" Type="http://schemas.openxmlformats.org/officeDocument/2006/relationships/diagramLayout" Target="diagrams/layout2.xml"/><Relationship Id="rId17" Type="http://schemas.openxmlformats.org/officeDocument/2006/relationships/diagramData" Target="diagrams/data2.xml"/><Relationship Id="rId16" Type="http://schemas.openxmlformats.org/officeDocument/2006/relationships/diagramColors" Target="diagrams/colors1.xml"/><Relationship Id="rId15" Type="http://schemas.openxmlformats.org/officeDocument/2006/relationships/diagramQuickStyle" Target="diagrams/quickStyle1.xml"/><Relationship Id="rId14" Type="http://schemas.openxmlformats.org/officeDocument/2006/relationships/diagramLayout" Target="diagrams/layout1.xml"/><Relationship Id="rId13" Type="http://schemas.openxmlformats.org/officeDocument/2006/relationships/diagramData" Target="diagrams/data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D17CAF-484D-49B9-875E-27A18A759042}" type="doc">
      <dgm:prSet loTypeId="urn:microsoft.com/office/officeart/2005/8/layout/matrix3" loCatId="matrix" qsTypeId="urn:microsoft.com/office/officeart/2005/8/quickstyle/simple1" qsCatId="simple" csTypeId="urn:microsoft.com/office/officeart/2005/8/colors/accent0_3" csCatId="mainScheme" phldr="1"/>
      <dgm:spPr/>
      <dgm:t>
        <a:bodyPr/>
        <a:p>
          <a:endParaRPr lang="zh-CN" altLang="en-US"/>
        </a:p>
      </dgm:t>
    </dgm:pt>
    <dgm:pt modelId="{722D6949-B3A9-40DF-9D05-D4AC7461C423}">
      <dgm:prSet phldrT="[文本]"/>
      <dgm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融</a:t>
          </a:r>
        </a:p>
      </dgm:t>
    </dgm:pt>
    <dgm:pt modelId="{4AF52174-A38F-4D5F-80B8-E214F07FECD6}" cxnId="{3DA9A528-A108-4DF1-B7ED-F4F0944EAD56}" type="parTrans">
      <dgm:prSet/>
      <dgm:spPr/>
      <dgm:t>
        <a:bodyPr/>
        <a:p>
          <a:endParaRPr lang="zh-CN" altLang="en-US"/>
        </a:p>
      </dgm:t>
    </dgm:pt>
    <dgm:pt modelId="{C5F8CCB2-84F7-4E39-8E78-D225C5F8F948}" cxnId="{3DA9A528-A108-4DF1-B7ED-F4F0944EAD56}" type="sibTrans">
      <dgm:prSet/>
      <dgm:spPr/>
      <dgm:t>
        <a:bodyPr/>
        <a:p>
          <a:endParaRPr lang="zh-CN" altLang="en-US"/>
        </a:p>
      </dgm:t>
    </dgm:pt>
    <dgm:pt modelId="{31976101-BEC4-4EAC-8FDD-946320435857}">
      <dgm:prSet phldrT="[文本]"/>
      <dgm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投</a:t>
          </a:r>
        </a:p>
      </dgm:t>
    </dgm:pt>
    <dgm:pt modelId="{0824B0A0-FF60-46F3-850D-AAAD2695D3FB}" cxnId="{80D4ED43-AAE8-44CC-A61F-502BA7D4EA9D}" type="parTrans">
      <dgm:prSet/>
      <dgm:spPr/>
      <dgm:t>
        <a:bodyPr/>
        <a:p>
          <a:endParaRPr lang="zh-CN" altLang="en-US"/>
        </a:p>
      </dgm:t>
    </dgm:pt>
    <dgm:pt modelId="{582A18E6-47B8-4A38-818B-405C8BCD246C}" cxnId="{80D4ED43-AAE8-44CC-A61F-502BA7D4EA9D}" type="sibTrans">
      <dgm:prSet/>
      <dgm:spPr/>
      <dgm:t>
        <a:bodyPr/>
        <a:p>
          <a:endParaRPr lang="zh-CN" altLang="en-US"/>
        </a:p>
      </dgm:t>
    </dgm:pt>
    <dgm:pt modelId="{D221F47F-D321-49C9-B111-175459FAE46F}">
      <dgm:prSet phldrT="[文本]"/>
      <dgm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管</a:t>
          </a:r>
        </a:p>
      </dgm:t>
    </dgm:pt>
    <dgm:pt modelId="{49B71DD3-19C9-47E6-9806-0A3F14ED26AB}" cxnId="{467DA4AF-29C1-47AA-81B7-C3F28879C81A}" type="parTrans">
      <dgm:prSet/>
      <dgm:spPr/>
      <dgm:t>
        <a:bodyPr/>
        <a:p>
          <a:endParaRPr lang="zh-CN" altLang="en-US"/>
        </a:p>
      </dgm:t>
    </dgm:pt>
    <dgm:pt modelId="{186FB37B-C538-4541-8F64-F61781786A4A}" cxnId="{467DA4AF-29C1-47AA-81B7-C3F28879C81A}" type="sibTrans">
      <dgm:prSet/>
      <dgm:spPr/>
      <dgm:t>
        <a:bodyPr/>
        <a:p>
          <a:endParaRPr lang="zh-CN" altLang="en-US"/>
        </a:p>
      </dgm:t>
    </dgm:pt>
    <dgm:pt modelId="{0BAC3816-6112-44DA-9ECA-15D49CB99C69}">
      <dgm:prSet phldrT="[文本]"/>
      <dgm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退</a:t>
          </a:r>
        </a:p>
      </dgm:t>
    </dgm:pt>
    <dgm:pt modelId="{B43A2AAB-DC33-444E-834B-AB746CC57997}" cxnId="{0BD46F5C-EDBE-480F-AA61-98F4C28481BE}" type="parTrans">
      <dgm:prSet/>
      <dgm:spPr/>
      <dgm:t>
        <a:bodyPr/>
        <a:p>
          <a:endParaRPr lang="zh-CN" altLang="en-US"/>
        </a:p>
      </dgm:t>
    </dgm:pt>
    <dgm:pt modelId="{4F1D2FF3-0351-4F77-A718-9E81300E4027}" cxnId="{0BD46F5C-EDBE-480F-AA61-98F4C28481BE}" type="sibTrans">
      <dgm:prSet/>
      <dgm:spPr/>
      <dgm:t>
        <a:bodyPr/>
        <a:p>
          <a:endParaRPr lang="zh-CN" altLang="en-US"/>
        </a:p>
      </dgm:t>
    </dgm:pt>
    <dgm:pt modelId="{DA81B6FB-74B2-4DA2-A65C-5F7153F917E9}" type="pres">
      <dgm:prSet presAssocID="{78D17CAF-484D-49B9-875E-27A18A759042}" presName="matrix" presStyleCnt="0">
        <dgm:presLayoutVars>
          <dgm:chMax val="1"/>
          <dgm:dir/>
          <dgm:resizeHandles val="exact"/>
        </dgm:presLayoutVars>
      </dgm:prSet>
      <dgm:spPr/>
    </dgm:pt>
    <dgm:pt modelId="{E1113F8E-AEF0-4A81-A35E-D2FED13C3650}" type="pres">
      <dgm:prSet presAssocID="{78D17CAF-484D-49B9-875E-27A18A759042}" presName="diamond" presStyleLbl="bgShp" presStyleIdx="0" presStyleCnt="1"/>
      <dgm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34ECB1D-5FFE-4D2D-B42A-061765C1FC30}" type="pres">
      <dgm:prSet presAssocID="{78D17CAF-484D-49B9-875E-27A18A759042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6B26D30-B75B-4E7A-B06E-FBF232FB7942}" type="pres">
      <dgm:prSet presAssocID="{78D17CAF-484D-49B9-875E-27A18A759042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C866A33-E435-4BA5-9F5D-589590046339}" type="pres">
      <dgm:prSet presAssocID="{78D17CAF-484D-49B9-875E-27A18A759042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3E5F1DA-9411-4334-8E87-4C6DB8ECA315}" type="pres">
      <dgm:prSet presAssocID="{78D17CAF-484D-49B9-875E-27A18A759042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3DA9A528-A108-4DF1-B7ED-F4F0944EAD56}" srcId="{78D17CAF-484D-49B9-875E-27A18A759042}" destId="{722D6949-B3A9-40DF-9D05-D4AC7461C423}" srcOrd="0" destOrd="0" parTransId="{4AF52174-A38F-4D5F-80B8-E214F07FECD6}" sibTransId="{C5F8CCB2-84F7-4E39-8E78-D225C5F8F948}"/>
    <dgm:cxn modelId="{5C048F2D-D51D-4533-9CEA-C1021F3B4996}" type="presOf" srcId="{78D17CAF-484D-49B9-875E-27A18A759042}" destId="{DA81B6FB-74B2-4DA2-A65C-5F7153F917E9}" srcOrd="0" destOrd="0" presId="urn:microsoft.com/office/officeart/2005/8/layout/matrix3"/>
    <dgm:cxn modelId="{0BD46F5C-EDBE-480F-AA61-98F4C28481BE}" srcId="{78D17CAF-484D-49B9-875E-27A18A759042}" destId="{0BAC3816-6112-44DA-9ECA-15D49CB99C69}" srcOrd="3" destOrd="0" parTransId="{B43A2AAB-DC33-444E-834B-AB746CC57997}" sibTransId="{4F1D2FF3-0351-4F77-A718-9E81300E4027}"/>
    <dgm:cxn modelId="{80D4ED43-AAE8-44CC-A61F-502BA7D4EA9D}" srcId="{78D17CAF-484D-49B9-875E-27A18A759042}" destId="{31976101-BEC4-4EAC-8FDD-946320435857}" srcOrd="1" destOrd="0" parTransId="{0824B0A0-FF60-46F3-850D-AAAD2695D3FB}" sibTransId="{582A18E6-47B8-4A38-818B-405C8BCD246C}"/>
    <dgm:cxn modelId="{08DB2895-4AF3-41B1-807E-690F4B735067}" type="presOf" srcId="{31976101-BEC4-4EAC-8FDD-946320435857}" destId="{56B26D30-B75B-4E7A-B06E-FBF232FB7942}" srcOrd="0" destOrd="0" presId="urn:microsoft.com/office/officeart/2005/8/layout/matrix3"/>
    <dgm:cxn modelId="{23CF5496-ED53-4D79-A35A-A7620408C4DD}" type="presOf" srcId="{D221F47F-D321-49C9-B111-175459FAE46F}" destId="{DC866A33-E435-4BA5-9F5D-589590046339}" srcOrd="0" destOrd="0" presId="urn:microsoft.com/office/officeart/2005/8/layout/matrix3"/>
    <dgm:cxn modelId="{626C94A8-3625-4FC7-86C0-2CD122CA905C}" type="presOf" srcId="{722D6949-B3A9-40DF-9D05-D4AC7461C423}" destId="{034ECB1D-5FFE-4D2D-B42A-061765C1FC30}" srcOrd="0" destOrd="0" presId="urn:microsoft.com/office/officeart/2005/8/layout/matrix3"/>
    <dgm:cxn modelId="{467DA4AF-29C1-47AA-81B7-C3F28879C81A}" srcId="{78D17CAF-484D-49B9-875E-27A18A759042}" destId="{D221F47F-D321-49C9-B111-175459FAE46F}" srcOrd="2" destOrd="0" parTransId="{49B71DD3-19C9-47E6-9806-0A3F14ED26AB}" sibTransId="{186FB37B-C538-4541-8F64-F61781786A4A}"/>
    <dgm:cxn modelId="{AA5F1DC6-457F-455E-B383-6E7F9E11D97C}" type="presOf" srcId="{0BAC3816-6112-44DA-9ECA-15D49CB99C69}" destId="{13E5F1DA-9411-4334-8E87-4C6DB8ECA315}" srcOrd="0" destOrd="0" presId="urn:microsoft.com/office/officeart/2005/8/layout/matrix3"/>
    <dgm:cxn modelId="{6620E0DF-64D9-4039-968C-9627B3F0F45C}" type="presParOf" srcId="{DA81B6FB-74B2-4DA2-A65C-5F7153F917E9}" destId="{E1113F8E-AEF0-4A81-A35E-D2FED13C3650}" srcOrd="0" destOrd="0" presId="urn:microsoft.com/office/officeart/2005/8/layout/matrix3"/>
    <dgm:cxn modelId="{F560DACB-5A7C-4BFC-8FE7-0C613AC6B762}" type="presParOf" srcId="{DA81B6FB-74B2-4DA2-A65C-5F7153F917E9}" destId="{034ECB1D-5FFE-4D2D-B42A-061765C1FC30}" srcOrd="1" destOrd="0" presId="urn:microsoft.com/office/officeart/2005/8/layout/matrix3"/>
    <dgm:cxn modelId="{564A46B8-64CA-412B-871D-4A5279186B67}" type="presParOf" srcId="{DA81B6FB-74B2-4DA2-A65C-5F7153F917E9}" destId="{56B26D30-B75B-4E7A-B06E-FBF232FB7942}" srcOrd="2" destOrd="0" presId="urn:microsoft.com/office/officeart/2005/8/layout/matrix3"/>
    <dgm:cxn modelId="{34198FE1-BC50-42DE-B9A6-6424A8EB9108}" type="presParOf" srcId="{DA81B6FB-74B2-4DA2-A65C-5F7153F917E9}" destId="{DC866A33-E435-4BA5-9F5D-589590046339}" srcOrd="3" destOrd="0" presId="urn:microsoft.com/office/officeart/2005/8/layout/matrix3"/>
    <dgm:cxn modelId="{6AE06912-2628-4FC2-8C35-893FFA2FCAB2}" type="presParOf" srcId="{DA81B6FB-74B2-4DA2-A65C-5F7153F917E9}" destId="{13E5F1DA-9411-4334-8E87-4C6DB8ECA315}" srcOrd="4" destOrd="0" presId="urn:microsoft.com/office/officeart/2005/8/layout/matrix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D17CAF-484D-49B9-875E-27A18A759042}" type="doc">
      <dgm:prSet loTypeId="urn:microsoft.com/office/officeart/2005/8/layout/matrix3" loCatId="matrix" qsTypeId="urn:microsoft.com/office/officeart/2005/8/quickstyle/simple1" qsCatId="simple" csTypeId="urn:microsoft.com/office/officeart/2005/8/colors/accent0_3" csCatId="mainScheme" phldr="1"/>
      <dgm:spPr/>
      <dgm:t>
        <a:bodyPr/>
        <a:p>
          <a:endParaRPr lang="zh-CN" altLang="en-US"/>
        </a:p>
      </dgm:t>
    </dgm:pt>
    <dgm:pt modelId="{722D6949-B3A9-40DF-9D05-D4AC7461C423}">
      <dgm:prSet phldrT="[文本]"/>
      <dgm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明道</a:t>
          </a:r>
        </a:p>
      </dgm:t>
    </dgm:pt>
    <dgm:pt modelId="{4AF52174-A38F-4D5F-80B8-E214F07FECD6}" cxnId="{3DA9A528-A108-4DF1-B7ED-F4F0944EAD56}" type="parTrans">
      <dgm:prSet/>
      <dgm:spPr/>
      <dgm:t>
        <a:bodyPr/>
        <a:p>
          <a:endParaRPr lang="zh-CN" altLang="en-US"/>
        </a:p>
      </dgm:t>
    </dgm:pt>
    <dgm:pt modelId="{C5F8CCB2-84F7-4E39-8E78-D225C5F8F948}" cxnId="{3DA9A528-A108-4DF1-B7ED-F4F0944EAD56}" type="sibTrans">
      <dgm:prSet/>
      <dgm:spPr/>
      <dgm:t>
        <a:bodyPr/>
        <a:p>
          <a:endParaRPr lang="zh-CN" altLang="en-US"/>
        </a:p>
      </dgm:t>
    </dgm:pt>
    <dgm:pt modelId="{31976101-BEC4-4EAC-8FDD-946320435857}">
      <dgm:prSet phldrT="[文本]"/>
      <dgm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取势</a:t>
          </a:r>
        </a:p>
      </dgm:t>
    </dgm:pt>
    <dgm:pt modelId="{0824B0A0-FF60-46F3-850D-AAAD2695D3FB}" cxnId="{80D4ED43-AAE8-44CC-A61F-502BA7D4EA9D}" type="parTrans">
      <dgm:prSet/>
      <dgm:spPr/>
      <dgm:t>
        <a:bodyPr/>
        <a:p>
          <a:endParaRPr lang="zh-CN" altLang="en-US"/>
        </a:p>
      </dgm:t>
    </dgm:pt>
    <dgm:pt modelId="{582A18E6-47B8-4A38-818B-405C8BCD246C}" cxnId="{80D4ED43-AAE8-44CC-A61F-502BA7D4EA9D}" type="sibTrans">
      <dgm:prSet/>
      <dgm:spPr/>
      <dgm:t>
        <a:bodyPr/>
        <a:p>
          <a:endParaRPr lang="zh-CN" altLang="en-US"/>
        </a:p>
      </dgm:t>
    </dgm:pt>
    <dgm:pt modelId="{D221F47F-D321-49C9-B111-175459FAE46F}">
      <dgm:prSet phldrT="[文本]"/>
      <dgm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践行</a:t>
          </a:r>
        </a:p>
      </dgm:t>
    </dgm:pt>
    <dgm:pt modelId="{49B71DD3-19C9-47E6-9806-0A3F14ED26AB}" cxnId="{467DA4AF-29C1-47AA-81B7-C3F28879C81A}" type="parTrans">
      <dgm:prSet/>
      <dgm:spPr/>
      <dgm:t>
        <a:bodyPr/>
        <a:p>
          <a:endParaRPr lang="zh-CN" altLang="en-US"/>
        </a:p>
      </dgm:t>
    </dgm:pt>
    <dgm:pt modelId="{186FB37B-C538-4541-8F64-F61781786A4A}" cxnId="{467DA4AF-29C1-47AA-81B7-C3F28879C81A}" type="sibTrans">
      <dgm:prSet/>
      <dgm:spPr/>
      <dgm:t>
        <a:bodyPr/>
        <a:p>
          <a:endParaRPr lang="zh-CN" altLang="en-US"/>
        </a:p>
      </dgm:t>
    </dgm:pt>
    <dgm:pt modelId="{0BAC3816-6112-44DA-9ECA-15D49CB99C69}">
      <dgm:prSet phldrT="[文本]"/>
      <dgm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" lastClr="FFFFFF"/>
              </a:solidFill>
              <a:latin typeface="等线" panose="02010600030101010101" charset="-122"/>
              <a:ea typeface="等线" panose="02010600030101010101" charset="-122"/>
              <a:cs typeface="+mn-cs"/>
            </a:rPr>
            <a:t>优术</a:t>
          </a:r>
        </a:p>
      </dgm:t>
    </dgm:pt>
    <dgm:pt modelId="{B43A2AAB-DC33-444E-834B-AB746CC57997}" cxnId="{0BD46F5C-EDBE-480F-AA61-98F4C28481BE}" type="parTrans">
      <dgm:prSet/>
      <dgm:spPr/>
      <dgm:t>
        <a:bodyPr/>
        <a:p>
          <a:endParaRPr lang="zh-CN" altLang="en-US"/>
        </a:p>
      </dgm:t>
    </dgm:pt>
    <dgm:pt modelId="{4F1D2FF3-0351-4F77-A718-9E81300E4027}" cxnId="{0BD46F5C-EDBE-480F-AA61-98F4C28481BE}" type="sibTrans">
      <dgm:prSet/>
      <dgm:spPr/>
      <dgm:t>
        <a:bodyPr/>
        <a:p>
          <a:endParaRPr lang="zh-CN" altLang="en-US"/>
        </a:p>
      </dgm:t>
    </dgm:pt>
    <dgm:pt modelId="{DA81B6FB-74B2-4DA2-A65C-5F7153F917E9}" type="pres">
      <dgm:prSet presAssocID="{78D17CAF-484D-49B9-875E-27A18A759042}" presName="matrix" presStyleCnt="0">
        <dgm:presLayoutVars>
          <dgm:chMax val="1"/>
          <dgm:dir/>
          <dgm:resizeHandles val="exact"/>
        </dgm:presLayoutVars>
      </dgm:prSet>
      <dgm:spPr/>
    </dgm:pt>
    <dgm:pt modelId="{E1113F8E-AEF0-4A81-A35E-D2FED13C3650}" type="pres">
      <dgm:prSet presAssocID="{78D17CAF-484D-49B9-875E-27A18A759042}" presName="diamond" presStyleLbl="bgShp" presStyleIdx="0" presStyleCnt="1"/>
      <dgm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34ECB1D-5FFE-4D2D-B42A-061765C1FC30}" type="pres">
      <dgm:prSet presAssocID="{78D17CAF-484D-49B9-875E-27A18A759042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6B26D30-B75B-4E7A-B06E-FBF232FB7942}" type="pres">
      <dgm:prSet presAssocID="{78D17CAF-484D-49B9-875E-27A18A759042}" presName="quad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C866A33-E435-4BA5-9F5D-589590046339}" type="pres">
      <dgm:prSet presAssocID="{78D17CAF-484D-49B9-875E-27A18A759042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13E5F1DA-9411-4334-8E87-4C6DB8ECA315}" type="pres">
      <dgm:prSet presAssocID="{78D17CAF-484D-49B9-875E-27A18A759042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3DA9A528-A108-4DF1-B7ED-F4F0944EAD56}" srcId="{78D17CAF-484D-49B9-875E-27A18A759042}" destId="{722D6949-B3A9-40DF-9D05-D4AC7461C423}" srcOrd="0" destOrd="0" parTransId="{4AF52174-A38F-4D5F-80B8-E214F07FECD6}" sibTransId="{C5F8CCB2-84F7-4E39-8E78-D225C5F8F948}"/>
    <dgm:cxn modelId="{5C048F2D-D51D-4533-9CEA-C1021F3B4996}" type="presOf" srcId="{78D17CAF-484D-49B9-875E-27A18A759042}" destId="{DA81B6FB-74B2-4DA2-A65C-5F7153F917E9}" srcOrd="0" destOrd="0" presId="urn:microsoft.com/office/officeart/2005/8/layout/matrix3"/>
    <dgm:cxn modelId="{0BD46F5C-EDBE-480F-AA61-98F4C28481BE}" srcId="{78D17CAF-484D-49B9-875E-27A18A759042}" destId="{0BAC3816-6112-44DA-9ECA-15D49CB99C69}" srcOrd="3" destOrd="0" parTransId="{B43A2AAB-DC33-444E-834B-AB746CC57997}" sibTransId="{4F1D2FF3-0351-4F77-A718-9E81300E4027}"/>
    <dgm:cxn modelId="{80D4ED43-AAE8-44CC-A61F-502BA7D4EA9D}" srcId="{78D17CAF-484D-49B9-875E-27A18A759042}" destId="{31976101-BEC4-4EAC-8FDD-946320435857}" srcOrd="1" destOrd="0" parTransId="{0824B0A0-FF60-46F3-850D-AAAD2695D3FB}" sibTransId="{582A18E6-47B8-4A38-818B-405C8BCD246C}"/>
    <dgm:cxn modelId="{08DB2895-4AF3-41B1-807E-690F4B735067}" type="presOf" srcId="{31976101-BEC4-4EAC-8FDD-946320435857}" destId="{56B26D30-B75B-4E7A-B06E-FBF232FB7942}" srcOrd="0" destOrd="0" presId="urn:microsoft.com/office/officeart/2005/8/layout/matrix3"/>
    <dgm:cxn modelId="{23CF5496-ED53-4D79-A35A-A7620408C4DD}" type="presOf" srcId="{D221F47F-D321-49C9-B111-175459FAE46F}" destId="{DC866A33-E435-4BA5-9F5D-589590046339}" srcOrd="0" destOrd="0" presId="urn:microsoft.com/office/officeart/2005/8/layout/matrix3"/>
    <dgm:cxn modelId="{626C94A8-3625-4FC7-86C0-2CD122CA905C}" type="presOf" srcId="{722D6949-B3A9-40DF-9D05-D4AC7461C423}" destId="{034ECB1D-5FFE-4D2D-B42A-061765C1FC30}" srcOrd="0" destOrd="0" presId="urn:microsoft.com/office/officeart/2005/8/layout/matrix3"/>
    <dgm:cxn modelId="{467DA4AF-29C1-47AA-81B7-C3F28879C81A}" srcId="{78D17CAF-484D-49B9-875E-27A18A759042}" destId="{D221F47F-D321-49C9-B111-175459FAE46F}" srcOrd="2" destOrd="0" parTransId="{49B71DD3-19C9-47E6-9806-0A3F14ED26AB}" sibTransId="{186FB37B-C538-4541-8F64-F61781786A4A}"/>
    <dgm:cxn modelId="{AA5F1DC6-457F-455E-B383-6E7F9E11D97C}" type="presOf" srcId="{0BAC3816-6112-44DA-9ECA-15D49CB99C69}" destId="{13E5F1DA-9411-4334-8E87-4C6DB8ECA315}" srcOrd="0" destOrd="0" presId="urn:microsoft.com/office/officeart/2005/8/layout/matrix3"/>
    <dgm:cxn modelId="{6620E0DF-64D9-4039-968C-9627B3F0F45C}" type="presParOf" srcId="{DA81B6FB-74B2-4DA2-A65C-5F7153F917E9}" destId="{E1113F8E-AEF0-4A81-A35E-D2FED13C3650}" srcOrd="0" destOrd="0" presId="urn:microsoft.com/office/officeart/2005/8/layout/matrix3"/>
    <dgm:cxn modelId="{F560DACB-5A7C-4BFC-8FE7-0C613AC6B762}" type="presParOf" srcId="{DA81B6FB-74B2-4DA2-A65C-5F7153F917E9}" destId="{034ECB1D-5FFE-4D2D-B42A-061765C1FC30}" srcOrd="1" destOrd="0" presId="urn:microsoft.com/office/officeart/2005/8/layout/matrix3"/>
    <dgm:cxn modelId="{564A46B8-64CA-412B-871D-4A5279186B67}" type="presParOf" srcId="{DA81B6FB-74B2-4DA2-A65C-5F7153F917E9}" destId="{56B26D30-B75B-4E7A-B06E-FBF232FB7942}" srcOrd="2" destOrd="0" presId="urn:microsoft.com/office/officeart/2005/8/layout/matrix3"/>
    <dgm:cxn modelId="{34198FE1-BC50-42DE-B9A6-6424A8EB9108}" type="presParOf" srcId="{DA81B6FB-74B2-4DA2-A65C-5F7153F917E9}" destId="{DC866A33-E435-4BA5-9F5D-589590046339}" srcOrd="3" destOrd="0" presId="urn:microsoft.com/office/officeart/2005/8/layout/matrix3"/>
    <dgm:cxn modelId="{6AE06912-2628-4FC2-8C35-893FFA2FCAB2}" type="presParOf" srcId="{DA81B6FB-74B2-4DA2-A65C-5F7153F917E9}" destId="{13E5F1DA-9411-4334-8E87-4C6DB8ECA315}" srcOrd="4" destOrd="0" presId="urn:microsoft.com/office/officeart/2005/8/layout/matrix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13F8E-AEF0-4A81-A35E-D2FED13C3650}">
      <dsp:nvSpPr>
        <dsp:cNvPr id="0" name=""/>
        <dsp:cNvSpPr/>
      </dsp:nvSpPr>
      <dsp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4ECB1D-5FFE-4D2D-B42A-061765C1FC30}">
      <dsp:nvSpPr>
        <dsp:cNvPr id="0" name=""/>
        <dsp:cNvSpPr/>
      </dsp:nvSpPr>
      <dsp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融</a:t>
          </a:r>
        </a:p>
      </dsp:txBody>
      <dsp:txXfrm>
        <a:off x="729313" y="176546"/>
        <a:ext cx="544822" cy="544822"/>
      </dsp:txXfrm>
    </dsp:sp>
    <dsp:sp modelId="{56B26D30-B75B-4E7A-B06E-FBF232FB7942}">
      <dsp:nvSpPr>
        <dsp:cNvPr id="0" name=""/>
        <dsp:cNvSpPr/>
      </dsp:nvSpPr>
      <dsp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投</a:t>
          </a:r>
        </a:p>
      </dsp:txBody>
      <dsp:txXfrm>
        <a:off x="1379528" y="176546"/>
        <a:ext cx="544822" cy="544822"/>
      </dsp:txXfrm>
    </dsp:sp>
    <dsp:sp modelId="{DC866A33-E435-4BA5-9F5D-589590046339}">
      <dsp:nvSpPr>
        <dsp:cNvPr id="0" name=""/>
        <dsp:cNvSpPr/>
      </dsp:nvSpPr>
      <dsp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管</a:t>
          </a:r>
        </a:p>
      </dsp:txBody>
      <dsp:txXfrm>
        <a:off x="729313" y="826760"/>
        <a:ext cx="544822" cy="544822"/>
      </dsp:txXfrm>
    </dsp:sp>
    <dsp:sp modelId="{13E5F1DA-9411-4334-8E87-4C6DB8ECA315}">
      <dsp:nvSpPr>
        <dsp:cNvPr id="0" name=""/>
        <dsp:cNvSpPr/>
      </dsp:nvSpPr>
      <dsp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23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退</a:t>
          </a:r>
        </a:p>
      </dsp:txBody>
      <dsp:txXfrm>
        <a:off x="1379528" y="826760"/>
        <a:ext cx="544822" cy="5448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113F8E-AEF0-4A81-A35E-D2FED13C3650}">
      <dsp:nvSpPr>
        <dsp:cNvPr id="0" name=""/>
        <dsp:cNvSpPr/>
      </dsp:nvSpPr>
      <dsp:spPr>
        <a:xfrm>
          <a:off x="552767" y="0"/>
          <a:ext cx="1548130" cy="1548130"/>
        </a:xfrm>
        <a:prstGeom prst="diamond">
          <a:avLst/>
        </a:prstGeom>
        <a:solidFill>
          <a:srgbClr val="44546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4ECB1D-5FFE-4D2D-B42A-061765C1FC30}">
      <dsp:nvSpPr>
        <dsp:cNvPr id="0" name=""/>
        <dsp:cNvSpPr/>
      </dsp:nvSpPr>
      <dsp:spPr>
        <a:xfrm>
          <a:off x="699839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明道</a:t>
          </a:r>
        </a:p>
      </dsp:txBody>
      <dsp:txXfrm>
        <a:off x="729313" y="176546"/>
        <a:ext cx="544822" cy="544822"/>
      </dsp:txXfrm>
    </dsp:sp>
    <dsp:sp modelId="{56B26D30-B75B-4E7A-B06E-FBF232FB7942}">
      <dsp:nvSpPr>
        <dsp:cNvPr id="0" name=""/>
        <dsp:cNvSpPr/>
      </dsp:nvSpPr>
      <dsp:spPr>
        <a:xfrm>
          <a:off x="1350054" y="147072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取势</a:t>
          </a:r>
        </a:p>
      </dsp:txBody>
      <dsp:txXfrm>
        <a:off x="1379528" y="176546"/>
        <a:ext cx="544822" cy="544822"/>
      </dsp:txXfrm>
    </dsp:sp>
    <dsp:sp modelId="{DC866A33-E435-4BA5-9F5D-589590046339}">
      <dsp:nvSpPr>
        <dsp:cNvPr id="0" name=""/>
        <dsp:cNvSpPr/>
      </dsp:nvSpPr>
      <dsp:spPr>
        <a:xfrm>
          <a:off x="699839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践行</a:t>
          </a:r>
        </a:p>
      </dsp:txBody>
      <dsp:txXfrm>
        <a:off x="729313" y="826760"/>
        <a:ext cx="544822" cy="544822"/>
      </dsp:txXfrm>
    </dsp:sp>
    <dsp:sp modelId="{13E5F1DA-9411-4334-8E87-4C6DB8ECA315}">
      <dsp:nvSpPr>
        <dsp:cNvPr id="0" name=""/>
        <dsp:cNvSpPr/>
      </dsp:nvSpPr>
      <dsp:spPr>
        <a:xfrm>
          <a:off x="1350054" y="797286"/>
          <a:ext cx="603770" cy="603770"/>
        </a:xfrm>
        <a:prstGeom prst="roundRect">
          <a:avLst/>
        </a:prstGeom>
        <a:solidFill>
          <a:srgbClr val="44546A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7E6E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" lastClr="FFFFFF"/>
              </a:solidFill>
              <a:latin typeface="等线"/>
              <a:ea typeface="等线" panose="02010600030101010101" pitchFamily="2" charset="-122"/>
              <a:cs typeface="+mn-cs"/>
            </a:rPr>
            <a:t>优术</a:t>
          </a:r>
        </a:p>
      </dsp:txBody>
      <dsp:txXfrm>
        <a:off x="1379528" y="826760"/>
        <a:ext cx="544822" cy="544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2218</Words>
  <Characters>2246</Characters>
  <Lines>17</Lines>
  <Paragraphs>4</Paragraphs>
  <TotalTime>5</TotalTime>
  <ScaleCrop>false</ScaleCrop>
  <LinksUpToDate>false</LinksUpToDate>
  <CharactersWithSpaces>2298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2020-10-28T01:36:00Z</dcterms:created>
  <dc:creator>徐淼</dc:creator>
  <cp:lastModifiedBy>郭朋云</cp:lastModifiedBy>
  <cp:lastPrinted>2020-10-27T00:54:00Z</cp:lastPrinted>
  <dcterms:modified xsi:type="dcterms:W3CDTF">2021-02-25T06:59:03Z</dcterms:modified>
  <dc:title>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