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0" w:line="1167" w:lineRule="exact"/>
        <w:ind w:firstLine="779"/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8057515</wp:posOffset>
            </wp:positionH>
            <wp:positionV relativeFrom="page">
              <wp:posOffset>0</wp:posOffset>
            </wp:positionV>
            <wp:extent cx="3585845" cy="193548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5833" cy="193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3"/>
        </w:rPr>
        <w:drawing>
          <wp:inline distT="0" distB="0" distL="0" distR="0">
            <wp:extent cx="744855" cy="74104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018" cy="7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3" w:lineRule="auto"/>
        <w:rPr>
          <w:rFonts w:ascii="Arial"/>
          <w:sz w:val="21"/>
        </w:rPr>
      </w:pPr>
    </w:p>
    <w:p>
      <w:pPr>
        <w:pStyle w:val="2"/>
        <w:spacing w:before="202" w:line="213" w:lineRule="auto"/>
        <w:ind w:left="613"/>
        <w:rPr>
          <w:sz w:val="47"/>
          <w:szCs w:val="47"/>
        </w:rPr>
      </w:pP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【</w:t>
      </w:r>
      <w:r>
        <w:rPr>
          <w:b/>
          <w:bCs/>
          <w:color w:val="030B47"/>
          <w:spacing w:val="60"/>
          <w:sz w:val="47"/>
          <w:szCs w:val="47"/>
        </w:rPr>
        <w:t xml:space="preserve"> </w:t>
      </w: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华营实战工作坊</w:t>
      </w:r>
      <w:r>
        <w:rPr>
          <w:b/>
          <w:bCs/>
          <w:color w:val="030B47"/>
          <w:spacing w:val="-8"/>
          <w:sz w:val="47"/>
          <w:szCs w:val="47"/>
        </w:rPr>
        <w:t xml:space="preserve"> </w:t>
      </w: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】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pStyle w:val="2"/>
        <w:spacing w:before="394" w:line="941" w:lineRule="exact"/>
        <w:ind w:left="4769"/>
        <w:outlineLvl w:val="0"/>
        <w:rPr>
          <w:sz w:val="92"/>
          <w:szCs w:val="92"/>
        </w:rPr>
      </w:pPr>
      <w:r>
        <w:rPr>
          <w:spacing w:val="-43"/>
          <w:w w:val="96"/>
          <w:position w:val="-4"/>
          <w:sz w:val="92"/>
          <w:szCs w:val="92"/>
        </w:rPr>
        <w:t>绩效管理：</w:t>
      </w:r>
      <w:r>
        <w:rPr>
          <w:spacing w:val="226"/>
          <w:position w:val="-4"/>
          <w:sz w:val="92"/>
          <w:szCs w:val="92"/>
        </w:rPr>
        <w:t xml:space="preserve"> </w:t>
      </w:r>
      <w:r>
        <w:rPr>
          <w:color w:val="000001"/>
          <w:spacing w:val="-43"/>
          <w:w w:val="96"/>
          <w:position w:val="-4"/>
          <w:sz w:val="92"/>
          <w:szCs w:val="92"/>
        </w:rPr>
        <w:t>驱动战略落地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2"/>
        <w:spacing w:before="150" w:line="215" w:lineRule="auto"/>
        <w:ind w:left="7008"/>
        <w:rPr>
          <w:sz w:val="35"/>
          <w:szCs w:val="35"/>
        </w:rPr>
      </w:pPr>
      <w:r>
        <w:rPr>
          <w:b/>
          <w:bCs/>
          <w:color w:val="C00000"/>
          <w:spacing w:val="35"/>
          <w:sz w:val="35"/>
          <w:szCs w:val="35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牵引战略落地，</w:t>
      </w:r>
      <w:r>
        <w:rPr>
          <w:b/>
          <w:bCs/>
          <w:color w:val="C00000"/>
          <w:spacing w:val="35"/>
          <w:sz w:val="35"/>
          <w:szCs w:val="35"/>
        </w:rPr>
        <w:t xml:space="preserve"> </w:t>
      </w:r>
      <w:r>
        <w:rPr>
          <w:b/>
          <w:bCs/>
          <w:color w:val="C00000"/>
          <w:spacing w:val="35"/>
          <w:sz w:val="35"/>
          <w:szCs w:val="35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打造赛马机制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pStyle w:val="2"/>
        <w:spacing w:before="120" w:line="179" w:lineRule="auto"/>
        <w:ind w:left="14922"/>
        <w:rPr>
          <w:sz w:val="28"/>
          <w:szCs w:val="28"/>
        </w:rPr>
      </w:pPr>
      <w:bookmarkStart w:id="0" w:name="_GoBack"/>
      <w:bookmarkEnd w:id="0"/>
      <w:r>
        <w:pict>
          <v:shape id="_x0000_s1026" o:spid="_x0000_s1026" o:spt="202" type="#_x0000_t202" style="position:absolute;left:0pt;margin-left:38.5pt;margin-top:6.25pt;height:45.15pt;width:145.6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79" w:lineRule="auto"/>
                    <w:ind w:left="50"/>
                    <w:rPr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6"/>
                      <w:sz w:val="28"/>
                      <w:szCs w:val="28"/>
                    </w:rPr>
                    <w:t>2</w:t>
                  </w:r>
                  <w:r>
                    <w:rPr>
                      <w:color w:val="FFFFFF"/>
                      <w:spacing w:val="6"/>
                      <w:sz w:val="28"/>
                      <w:szCs w:val="28"/>
                    </w:rPr>
                    <w:t>天</w:t>
                  </w:r>
                  <w:r>
                    <w:rPr>
                      <w:rFonts w:ascii="Arial" w:hAnsi="Arial" w:eastAsia="Arial" w:cs="Arial"/>
                      <w:color w:val="FFFFFF"/>
                      <w:spacing w:val="6"/>
                      <w:sz w:val="28"/>
                      <w:szCs w:val="28"/>
                    </w:rPr>
                    <w:t xml:space="preserve">1 </w:t>
                  </w:r>
                  <w:r>
                    <w:rPr>
                      <w:color w:val="FFFFFF"/>
                      <w:spacing w:val="6"/>
                      <w:sz w:val="28"/>
                      <w:szCs w:val="28"/>
                    </w:rPr>
                    <w:t>晚沉浸式学习</w:t>
                  </w:r>
                </w:p>
                <w:p>
                  <w:pPr>
                    <w:pStyle w:val="2"/>
                    <w:spacing w:before="86" w:line="209" w:lineRule="auto"/>
                    <w:ind w:left="20"/>
                    <w:rPr>
                      <w:sz w:val="28"/>
                      <w:szCs w:val="28"/>
                    </w:rPr>
                  </w:pP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学理念</w:t>
                  </w:r>
                  <w:r>
                    <w:rPr>
                      <w:rFonts w:ascii="Arial" w:hAnsi="Arial" w:eastAsia="Arial" w:cs="Arial"/>
                      <w:color w:val="FFFFFF"/>
                      <w:spacing w:val="17"/>
                      <w:sz w:val="28"/>
                      <w:szCs w:val="28"/>
                    </w:rPr>
                    <w:t>/</w:t>
                  </w: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学逻辑</w:t>
                  </w:r>
                  <w:r>
                    <w:rPr>
                      <w:rFonts w:ascii="Arial" w:hAnsi="Arial" w:eastAsia="Arial" w:cs="Arial"/>
                      <w:color w:val="FFFFFF"/>
                      <w:spacing w:val="17"/>
                      <w:sz w:val="28"/>
                      <w:szCs w:val="28"/>
                    </w:rPr>
                    <w:t>/</w:t>
                  </w: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学方法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2024</w:t>
      </w:r>
      <w:r>
        <w:rPr>
          <w:b/>
          <w:bCs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年</w:t>
      </w:r>
      <w:r>
        <w:rPr>
          <w:rFonts w:ascii="Arial" w:hAnsi="Arial" w:eastAsia="Arial" w:cs="Arial"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5</w:t>
      </w:r>
      <w:r>
        <w:rPr>
          <w:b/>
          <w:bCs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月</w:t>
      </w:r>
      <w:r>
        <w:rPr>
          <w:rFonts w:ascii="Arial" w:hAnsi="Arial" w:eastAsia="Arial" w:cs="Arial"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24</w:t>
      </w:r>
      <w:r>
        <w:rPr>
          <w:b/>
          <w:bCs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日</w:t>
      </w:r>
      <w:r>
        <w:rPr>
          <w:b/>
          <w:bCs/>
          <w:color w:val="FFFFFF"/>
          <w:spacing w:val="64"/>
          <w:sz w:val="28"/>
          <w:szCs w:val="28"/>
        </w:rPr>
        <w:t xml:space="preserve"> </w:t>
      </w:r>
      <w:r>
        <w:rPr>
          <w:rFonts w:ascii="Arial" w:hAnsi="Arial" w:eastAsia="Arial" w:cs="Arial"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—</w:t>
      </w:r>
      <w:r>
        <w:rPr>
          <w:rFonts w:ascii="Arial" w:hAnsi="Arial" w:eastAsia="Arial" w:cs="Arial"/>
          <w:color w:val="FFFFFF"/>
          <w:spacing w:val="75"/>
          <w:w w:val="101"/>
          <w:sz w:val="28"/>
          <w:szCs w:val="28"/>
        </w:rPr>
        <w:t xml:space="preserve"> </w:t>
      </w:r>
      <w:r>
        <w:rPr>
          <w:rFonts w:ascii="Arial" w:hAnsi="Arial" w:eastAsia="Arial" w:cs="Arial"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25</w:t>
      </w:r>
      <w:r>
        <w:rPr>
          <w:b/>
          <w:bCs/>
          <w:color w:val="FFFFFF"/>
          <w:spacing w:val="22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日</w:t>
      </w:r>
    </w:p>
    <w:p>
      <w:pPr>
        <w:pStyle w:val="2"/>
        <w:spacing w:before="265" w:line="207" w:lineRule="auto"/>
        <w:ind w:left="14811"/>
      </w:pP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开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课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地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点</w:t>
      </w:r>
      <w:r>
        <w:rPr>
          <w:b/>
          <w:bCs/>
          <w:color w:val="FFFFFF"/>
          <w:spacing w:val="-17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：</w:t>
      </w:r>
      <w:r>
        <w:rPr>
          <w:b/>
          <w:bCs/>
          <w:color w:val="FFFFFF"/>
          <w:spacing w:val="29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北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京</w:t>
      </w:r>
      <w:r>
        <w:rPr>
          <w:b/>
          <w:bCs/>
          <w:color w:val="FFFFFF"/>
        </w:rPr>
        <w:t xml:space="preserve"> </w:t>
      </w:r>
      <w:r>
        <w:rPr>
          <w:rFonts w:ascii="Arial" w:hAnsi="Arial" w:eastAsia="Arial" w:cs="Arial"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/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上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海</w:t>
      </w:r>
      <w:r>
        <w:rPr>
          <w:b/>
          <w:bCs/>
          <w:color w:val="FFFFFF"/>
        </w:rPr>
        <w:t xml:space="preserve"> </w:t>
      </w:r>
      <w:r>
        <w:rPr>
          <w:rFonts w:ascii="Arial" w:hAnsi="Arial" w:eastAsia="Arial" w:cs="Arial"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/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深</w:t>
      </w:r>
      <w:r>
        <w:rPr>
          <w:b/>
          <w:bCs/>
          <w:color w:val="FFFFFF"/>
          <w:spacing w:val="-2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圳</w:t>
      </w:r>
    </w:p>
    <w:p>
      <w:pPr>
        <w:spacing w:line="207" w:lineRule="auto"/>
        <w:sectPr>
          <w:headerReference r:id="rId5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pStyle w:val="2"/>
        <w:spacing w:before="309" w:line="183" w:lineRule="auto"/>
        <w:ind w:left="166"/>
        <w:rPr>
          <w:sz w:val="31"/>
          <w:szCs w:val="31"/>
        </w:rPr>
      </w:pPr>
      <w:r>
        <w:pict>
          <v:rect id="_x0000_s1027" o:spid="_x0000_s1027" o:spt="1" style="position:absolute;left:0pt;margin-left:464.35pt;margin-top:147.15pt;height:5.15pt;width:4pt;mso-position-horizontal-relative:page;mso-position-vertical-relative:page;z-index:251670528;mso-width-relative:page;mso-height-relative:page;" fillcolor="#A6A6A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8" o:spid="_x0000_s1028" o:spt="1" style="position:absolute;left:0pt;margin-left:446pt;margin-top:102pt;height:386.5pt;width:0.65pt;mso-position-horizontal-relative:page;mso-position-vertical-relative:page;z-index:251668480;mso-width-relative:page;mso-height-relative:page;" fillcolor="#BFBFB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6304915</wp:posOffset>
            </wp:positionH>
            <wp:positionV relativeFrom="page">
              <wp:posOffset>1925955</wp:posOffset>
            </wp:positionV>
            <wp:extent cx="313055" cy="762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054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5969635</wp:posOffset>
            </wp:positionH>
            <wp:positionV relativeFrom="page">
              <wp:posOffset>1925955</wp:posOffset>
            </wp:positionV>
            <wp:extent cx="313055" cy="762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054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5897245</wp:posOffset>
            </wp:positionH>
            <wp:positionV relativeFrom="page">
              <wp:posOffset>1617345</wp:posOffset>
            </wp:positionV>
            <wp:extent cx="7620" cy="229235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37" cy="2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6312535</wp:posOffset>
            </wp:positionH>
            <wp:positionV relativeFrom="page">
              <wp:posOffset>1499870</wp:posOffset>
            </wp:positionV>
            <wp:extent cx="229235" cy="762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234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5977255</wp:posOffset>
            </wp:positionH>
            <wp:positionV relativeFrom="page">
              <wp:posOffset>1499870</wp:posOffset>
            </wp:positionV>
            <wp:extent cx="313055" cy="762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054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o:spid="_x0000_s1029" o:spt="203" style="position:absolute;left:0pt;margin-left:464.6pt;margin-top:115.3pt;height:235.95pt;width:435.2pt;mso-position-horizontal-relative:page;mso-position-vertical-relative:page;z-index:251661312;mso-width-relative:page;mso-height-relative:page;" coordsize="8704,4718" o:allowincell="f">
            <o:lock v:ext="edit"/>
            <v:shape id="_x0000_s1030" o:spid="_x0000_s1030" o:spt="75" type="#_x0000_t75" style="position:absolute;left:0;top:4;height:4713;width:8704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31" o:spid="_x0000_s1031" o:spt="202" type="#_x0000_t202" style="position:absolute;left:380;top:36;height:3927;width:64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7" w:lineRule="exact"/>
                      <w:ind w:firstLine="663"/>
                    </w:pPr>
                    <w:r>
                      <w:rPr>
                        <w:position w:val="-3"/>
                      </w:rPr>
                      <w:drawing>
                        <wp:inline distT="0" distB="0" distL="0" distR="0">
                          <wp:extent cx="266065" cy="125095"/>
                          <wp:effectExtent l="0" t="0" r="0" b="0"/>
                          <wp:docPr id="22" name="IM 2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IM 22"/>
                                  <pic:cNvPicPr/>
                                </pic:nvPicPr>
                                <pic:blipFill>
                                  <a:blip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6572" cy="1255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2"/>
                      <w:spacing w:before="16" w:line="177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5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定任务</w:t>
                    </w:r>
                    <w:r>
                      <w:rPr>
                        <w:b/>
                        <w:bCs/>
                        <w:color w:val="FFFFFF"/>
                        <w:spacing w:val="9"/>
                        <w:sz w:val="21"/>
                        <w:szCs w:val="21"/>
                      </w:rPr>
                      <w:t xml:space="preserve">      </w:t>
                    </w:r>
                    <w:r>
                      <w:rPr>
                        <w:position w:val="2"/>
                        <w:sz w:val="21"/>
                        <w:szCs w:val="21"/>
                      </w:rPr>
                      <w:drawing>
                        <wp:inline distT="0" distB="0" distL="0" distR="0">
                          <wp:extent cx="86360" cy="107950"/>
                          <wp:effectExtent l="0" t="0" r="0" b="0"/>
                          <wp:docPr id="24" name="IM 2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IM 24"/>
                                  <pic:cNvPicPr/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576" cy="108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tabs>
                        <w:tab w:val="left" w:pos="880"/>
                      </w:tabs>
                      <w:spacing w:line="241" w:lineRule="exact"/>
                      <w:ind w:left="784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u w:val="single" w:color="auto"/>
                      </w:rPr>
                      <w:tab/>
                    </w:r>
                  </w:p>
                  <w:p>
                    <w:pPr>
                      <w:pStyle w:val="2"/>
                      <w:spacing w:before="98" w:line="183" w:lineRule="auto"/>
                      <w:ind w:left="594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5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战略管理</w:t>
                    </w:r>
                  </w:p>
                  <w:p>
                    <w:pPr>
                      <w:pStyle w:val="2"/>
                      <w:spacing w:before="109" w:line="188" w:lineRule="auto"/>
                      <w:ind w:left="26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1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 战略洞察</w:t>
                    </w:r>
                  </w:p>
                  <w:p>
                    <w:pPr>
                      <w:pStyle w:val="2"/>
                      <w:spacing w:before="105" w:line="187" w:lineRule="auto"/>
                      <w:ind w:left="26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3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3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3"/>
                        <w:sz w:val="19"/>
                        <w:szCs w:val="19"/>
                      </w:rPr>
                      <w:t>经营计划</w:t>
                    </w:r>
                  </w:p>
                  <w:p>
                    <w:pPr>
                      <w:pStyle w:val="2"/>
                      <w:spacing w:before="105" w:line="188" w:lineRule="auto"/>
                      <w:ind w:left="26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3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 战略解码</w:t>
                    </w:r>
                  </w:p>
                  <w:p>
                    <w:pPr>
                      <w:pStyle w:val="2"/>
                      <w:spacing w:before="103" w:line="190" w:lineRule="auto"/>
                      <w:ind w:left="26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4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4"/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全面预算</w:t>
                    </w:r>
                  </w:p>
                  <w:p>
                    <w:pPr>
                      <w:spacing w:line="26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21" w:line="211" w:lineRule="auto"/>
                      <w:ind w:right="20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5"/>
                        <w:sz w:val="28"/>
                        <w:szCs w:val="28"/>
                      </w:rPr>
                      <w:t>聚焦关键业务场景，</w:t>
                    </w:r>
                    <w:r>
                      <w:rPr>
                        <w:spacing w:val="-1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  <w:szCs w:val="28"/>
                      </w:rPr>
                      <w:t>团队共创解决方案</w:t>
                    </w:r>
                  </w:p>
                </w:txbxContent>
              </v:textbox>
            </v:shape>
            <v:shape id="_x0000_s1032" o:spid="_x0000_s1032" o:spt="202" type="#_x0000_t202" style="position:absolute;left:6137;top:963;height:1551;width:21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209" w:lineRule="auto"/>
                      <w:ind w:left="407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人才</w:t>
                    </w:r>
                    <w:r>
                      <w:rPr>
                        <w:rFonts w:ascii="Arial" w:hAnsi="Arial" w:eastAsia="Arial" w:cs="Arial"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干部管理</w:t>
                    </w:r>
                  </w:p>
                  <w:p>
                    <w:pPr>
                      <w:pStyle w:val="2"/>
                      <w:spacing w:before="205" w:line="188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5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7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人才规划与获取</w:t>
                    </w:r>
                  </w:p>
                  <w:p>
                    <w:pPr>
                      <w:pStyle w:val="2"/>
                      <w:spacing w:before="103" w:line="189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5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8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后备干部储备</w:t>
                    </w:r>
                  </w:p>
                  <w:p>
                    <w:pPr>
                      <w:pStyle w:val="2"/>
                      <w:spacing w:before="104" w:line="189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5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9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1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5"/>
                        <w:sz w:val="19"/>
                        <w:szCs w:val="19"/>
                      </w:rPr>
                      <w:t>在岗干部管理</w:t>
                    </w:r>
                  </w:p>
                </w:txbxContent>
              </v:textbox>
            </v:shape>
            <v:shape id="_x0000_s1033" o:spid="_x0000_s1033" o:spt="75" type="#_x0000_t75" style="position:absolute;left:5842;top:0;height:683;width:1623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34" o:spid="_x0000_s1034" o:spt="202" type="#_x0000_t202" style="position:absolute;left:3536;top:1613;height:659;width:15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189" w:lineRule="auto"/>
                      <w:ind w:left="20"/>
                      <w:rPr>
                        <w:sz w:val="19"/>
                        <w:szCs w:val="19"/>
                      </w:rPr>
                    </w:pPr>
                    <w:r>
                      <w:rPr>
                        <w:b/>
                        <w:bCs/>
                        <w:color w:val="C00000"/>
                        <w:spacing w:val="4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4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b/>
                        <w:bCs/>
                        <w:color w:val="C00000"/>
                        <w:spacing w:val="4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：</w:t>
                    </w:r>
                    <w:r>
                      <w:rPr>
                        <w:b/>
                        <w:bCs/>
                        <w:color w:val="C00000"/>
                        <w:spacing w:val="-1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b/>
                        <w:bCs/>
                        <w:color w:val="C00000"/>
                        <w:spacing w:val="4"/>
                        <w:sz w:val="19"/>
                        <w:szCs w:val="19"/>
                        <w14:textOutline w14:w="3614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绩效管理</w:t>
                    </w:r>
                  </w:p>
                  <w:p>
                    <w:pPr>
                      <w:pStyle w:val="2"/>
                      <w:spacing w:before="104" w:line="189" w:lineRule="auto"/>
                      <w:ind w:left="24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4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4"/>
                        <w:sz w:val="19"/>
                        <w:szCs w:val="19"/>
                      </w:rPr>
                      <w:t>6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4"/>
                        <w:sz w:val="19"/>
                        <w:szCs w:val="19"/>
                      </w:rPr>
                      <w:t>薪酬管理</w:t>
                    </w:r>
                  </w:p>
                </w:txbxContent>
              </v:textbox>
            </v:shape>
            <v:shape id="_x0000_s1035" o:spid="_x0000_s1035" o:spt="202" type="#_x0000_t202" style="position:absolute;left:3605;top:1080;height:367;width:14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208" w:lineRule="auto"/>
                      <w:ind w:left="20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绩效</w:t>
                    </w:r>
                    <w:r>
                      <w:rPr>
                        <w:rFonts w:ascii="Arial" w:hAnsi="Arial" w:eastAsia="Arial" w:cs="Arial"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/</w:t>
                    </w: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薪酬管理</w:t>
                    </w:r>
                  </w:p>
                </w:txbxContent>
              </v:textbox>
            </v:shape>
            <v:shape id="_x0000_s1036" o:spid="_x0000_s1036" o:spt="75" type="#_x0000_t75" style="position:absolute;left:4289;top:65;height:637;width:330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37" o:spid="_x0000_s1037" o:spt="202" type="#_x0000_t202" style="position:absolute;left:3380;top:250;height:316;width:6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4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6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分好钱</w:t>
                    </w:r>
                  </w:p>
                </w:txbxContent>
              </v:textbox>
            </v:shape>
            <v:shape id="_x0000_s1038" o:spid="_x0000_s1038" o:spt="75" type="#_x0000_t75" style="position:absolute;left:2997;top:37;height:683;width:91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39" o:spid="_x0000_s1039" o:spt="75" type="#_x0000_t75" style="position:absolute;left:1378;top:456;height:171;width:171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40" o:spid="_x0000_s1040" o:spt="75" type="#_x0000_t75" style="position:absolute;left:3124;top:37;height:12;width:1156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41" o:spid="_x0000_s1041" o:spt="75" type="#_x0000_t75" style="position:absolute;left:3112;top:708;height:12;width:1151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42" o:spid="_x0000_s1042" o:spt="75" type="#_x0000_t75" style="position:absolute;left:1285;top:643;height:78;width:78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</v:group>
        </w:pict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5897245</wp:posOffset>
            </wp:positionH>
            <wp:positionV relativeFrom="page">
              <wp:posOffset>1499870</wp:posOffset>
            </wp:positionV>
            <wp:extent cx="57785" cy="9525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02" cy="9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3" o:spid="_x0000_s1043" o:spt="203" style="position:absolute;left:0pt;margin-left:464.5pt;margin-top:351.55pt;height:115.5pt;width:136.75pt;mso-position-horizontal-relative:page;mso-position-vertical-relative:page;z-index:251663360;mso-width-relative:page;mso-height-relative:page;" coordsize="2735,2310" o:allowincell="f">
            <o:lock v:ext="edit"/>
            <v:shape id="_x0000_s1044" o:spid="_x0000_s1044" o:spt="75" type="#_x0000_t75" style="position:absolute;left:6;top:0;height:2301;width:2727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45" o:spid="_x0000_s1045" o:spt="202" type="#_x0000_t202" style="position:absolute;left:269;top:357;height:1801;width:228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20" w:line="182" w:lineRule="auto"/>
                      <w:ind w:left="752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1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产品管理</w:t>
                    </w:r>
                  </w:p>
                  <w:p>
                    <w:pPr>
                      <w:pStyle w:val="2"/>
                      <w:spacing w:before="110" w:line="188" w:lineRule="auto"/>
                      <w:ind w:left="5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0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集成产品开发</w:t>
                    </w:r>
                  </w:p>
                  <w:p>
                    <w:pPr>
                      <w:pStyle w:val="2"/>
                      <w:spacing w:before="105" w:line="187" w:lineRule="auto"/>
                      <w:ind w:left="53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2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1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1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端到端成本领先</w:t>
                    </w:r>
                  </w:p>
                  <w:p>
                    <w:pPr>
                      <w:spacing w:line="37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90" w:line="186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8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做好产品</w:t>
                    </w:r>
                  </w:p>
                </w:txbxContent>
              </v:textbox>
            </v:shape>
            <v:shape id="_x0000_s1046" o:spid="_x0000_s1046" o:spt="75" type="#_x0000_t75" style="position:absolute;left:1291;top:1653;height:637;width:330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47" o:spid="_x0000_s1047" o:spt="75" type="#_x0000_t75" style="position:absolute;left:0;top:1626;height:684;width:91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48" o:spid="_x0000_s1048" o:spt="75" type="#_x0000_t75" style="position:absolute;left:126;top:1626;height:12;width:1156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49" o:spid="_x0000_s1049" o:spt="75" type="#_x0000_t75" style="position:absolute;left:115;top:2297;height:12;width:1151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</v:group>
        </w:pict>
      </w:r>
      <w:r>
        <w:pict>
          <v:group id="_x0000_s1050" o:spid="_x0000_s1050" o:spt="203" style="position:absolute;left:0pt;margin-left:756.75pt;margin-top:351.55pt;height:115.1pt;width:143.05pt;mso-position-horizontal-relative:page;mso-position-vertical-relative:page;z-index:251662336;mso-width-relative:page;mso-height-relative:page;" coordsize="2861,2301" o:allowincell="f">
            <o:lock v:ext="edit"/>
            <v:shape id="_x0000_s1051" o:spid="_x0000_s1051" o:spt="75" type="#_x0000_t75" style="position:absolute;left:6;top:0;height:2295;width:2855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52" o:spid="_x0000_s1052" o:spt="202" type="#_x0000_t202" style="position:absolute;left:279;top:361;height:1781;width:22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5" w:lineRule="auto"/>
                      <w:ind w:right="2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2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4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2"/>
                        <w:sz w:val="19"/>
                        <w:szCs w:val="19"/>
                      </w:rPr>
                      <w:t>业务流程建设</w:t>
                    </w:r>
                  </w:p>
                  <w:p>
                    <w:pPr>
                      <w:pStyle w:val="2"/>
                      <w:spacing w:before="107" w:line="222" w:lineRule="auto"/>
                      <w:ind w:left="183" w:right="20" w:hanging="4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1"/>
                        <w:sz w:val="19"/>
                        <w:szCs w:val="19"/>
                      </w:rPr>
                      <w:t>5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1"/>
                        <w:sz w:val="19"/>
                        <w:szCs w:val="19"/>
                      </w:rPr>
                      <w:t>数字化供应链</w:t>
                    </w: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6"/>
                        <w:sz w:val="19"/>
                        <w:szCs w:val="19"/>
                      </w:rPr>
                      <w:t>与采购</w:t>
                    </w:r>
                  </w:p>
                  <w:p>
                    <w:pPr>
                      <w:spacing w:line="41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90" w:line="181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5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专项主题</w:t>
                    </w:r>
                  </w:p>
                </w:txbxContent>
              </v:textbox>
            </v:shape>
            <v:shape id="_x0000_s1053" o:spid="_x0000_s1053" o:spt="75" type="#_x0000_t75" style="position:absolute;left:1291;top:1645;height:637;width:330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54" o:spid="_x0000_s1054" o:spt="75" type="#_x0000_t75" style="position:absolute;left:0;top:1618;height:684;width:91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55" o:spid="_x0000_s1055" o:spt="75" type="#_x0000_t75" style="position:absolute;left:126;top:1618;height:12;width:1156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56" o:spid="_x0000_s1056" o:spt="75" type="#_x0000_t75" style="position:absolute;left:115;top:2289;height:12;width:1151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</v:group>
        </w:pict>
      </w:r>
      <w:r>
        <w:pict>
          <v:group id="_x0000_s1057" o:spid="_x0000_s1057" o:spt="203" style="position:absolute;left:0pt;margin-left:612.8pt;margin-top:352pt;height:114.2pt;width:132.9pt;mso-position-horizontal-relative:page;mso-position-vertical-relative:page;z-index:251664384;mso-width-relative:page;mso-height-relative:page;" coordsize="2657,2283" o:allowincell="f">
            <o:lock v:ext="edit"/>
            <v:shape id="_x0000_s1058" o:spid="_x0000_s1058" o:spt="75" type="#_x0000_t75" style="position:absolute;left:4;top:0;height:2276;width:2652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059" o:spid="_x0000_s1059" o:spt="202" type="#_x0000_t202" style="position:absolute;left:383;top:344;height:1786;width:176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183" w:lineRule="auto"/>
                      <w:ind w:left="653"/>
                      <w:rPr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pacing w:val="-2"/>
                        <w:sz w:val="22"/>
                        <w:szCs w:val="22"/>
                        <w14:textOutline w14:w="401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营销管理</w:t>
                    </w:r>
                  </w:p>
                  <w:p>
                    <w:pPr>
                      <w:pStyle w:val="2"/>
                      <w:spacing w:before="109" w:line="187" w:lineRule="auto"/>
                      <w:ind w:right="2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-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2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作战体系</w:t>
                    </w:r>
                  </w:p>
                  <w:p>
                    <w:pPr>
                      <w:pStyle w:val="2"/>
                      <w:spacing w:before="105" w:line="187" w:lineRule="auto"/>
                      <w:ind w:right="20"/>
                      <w:jc w:val="right"/>
                      <w:rPr>
                        <w:sz w:val="19"/>
                        <w:szCs w:val="19"/>
                      </w:rPr>
                    </w:pPr>
                    <w:r>
                      <w:rPr>
                        <w:spacing w:val="-1"/>
                        <w:sz w:val="19"/>
                        <w:szCs w:val="19"/>
                      </w:rPr>
                      <w:t>课程</w:t>
                    </w: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3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：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1"/>
                        <w:sz w:val="19"/>
                        <w:szCs w:val="19"/>
                      </w:rPr>
                      <w:t>作战能力</w:t>
                    </w:r>
                  </w:p>
                  <w:p>
                    <w:pPr>
                      <w:spacing w:line="36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91" w:line="186" w:lineRule="auto"/>
                      <w:ind w:left="20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FFFFFF"/>
                        <w:spacing w:val="6"/>
                        <w:sz w:val="21"/>
                        <w:szCs w:val="21"/>
                        <w14:textOutline w14:w="3959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打胜仗</w:t>
                    </w:r>
                  </w:p>
                </w:txbxContent>
              </v:textbox>
            </v:shape>
            <v:shape id="_x0000_s1060" o:spid="_x0000_s1060" o:spt="75" type="#_x0000_t75" style="position:absolute;left:1291;top:1627;height:637;width:330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061" o:spid="_x0000_s1061" o:spt="75" type="#_x0000_t75" style="position:absolute;left:0;top:1600;height:683;width:91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62" o:spid="_x0000_s1062" o:spt="75" type="#_x0000_t75" style="position:absolute;left:127;top:1600;height:12;width:1156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63" o:spid="_x0000_s1063" o:spt="75" type="#_x0000_t75" style="position:absolute;left:115;top:2271;height:12;width:1153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</v:group>
        </w:pict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华营</w:t>
      </w:r>
      <w:r>
        <w:rPr>
          <w:rFonts w:ascii="Arial" w:hAnsi="Arial" w:eastAsia="Arial" w:cs="Arial"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  <w:r>
        <w:rPr>
          <w:b/>
          <w:bCs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系列主题实战工作坊</w:t>
      </w:r>
      <w:r>
        <w:rPr>
          <w:b/>
          <w:bCs/>
          <w:color w:val="030B47"/>
          <w:spacing w:val="-41"/>
          <w:position w:val="-1"/>
          <w:sz w:val="55"/>
          <w:szCs w:val="55"/>
        </w:rPr>
        <w:t xml:space="preserve"> </w:t>
      </w:r>
      <w:r>
        <w:rPr>
          <w:rFonts w:ascii="Arial" w:hAnsi="Arial" w:eastAsia="Arial" w:cs="Arial"/>
          <w:color w:val="030B47"/>
          <w:spacing w:val="5"/>
          <w:position w:val="1"/>
          <w:sz w:val="25"/>
          <w:szCs w:val="25"/>
          <w14:textOutline w14:w="4612" w14:cap="sq" w14:cmpd="sng">
            <w14:solidFill>
              <w14:srgbClr w14:val="030B47"/>
            </w14:solidFill>
            <w14:prstDash w14:val="solid"/>
            <w14:bevel/>
          </w14:textOutline>
        </w:rPr>
        <w:t>——</w:t>
      </w:r>
      <w:r>
        <w:rPr>
          <w:rFonts w:ascii="Arial" w:hAnsi="Arial" w:eastAsia="Arial" w:cs="Arial"/>
          <w:color w:val="030B47"/>
          <w:spacing w:val="-43"/>
          <w:position w:val="1"/>
          <w:sz w:val="25"/>
          <w:szCs w:val="25"/>
        </w:rPr>
        <w:t xml:space="preserve"> </w:t>
      </w:r>
      <w:r>
        <w:rPr>
          <w:b/>
          <w:bCs/>
          <w:color w:val="030B47"/>
          <w:spacing w:val="5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陪伴式训战，</w:t>
      </w:r>
      <w:r>
        <w:rPr>
          <w:b/>
          <w:bCs/>
          <w:color w:val="030B47"/>
          <w:spacing w:val="-29"/>
          <w:position w:val="1"/>
          <w:sz w:val="31"/>
          <w:szCs w:val="31"/>
        </w:rPr>
        <w:t xml:space="preserve"> </w:t>
      </w:r>
      <w:r>
        <w:rPr>
          <w:b/>
          <w:bCs/>
          <w:color w:val="030B47"/>
          <w:spacing w:val="5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聚焦</w:t>
      </w:r>
      <w:r>
        <w:rPr>
          <w:b/>
          <w:bCs/>
          <w:color w:val="030B47"/>
          <w:spacing w:val="4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关键业务场景，</w:t>
      </w:r>
      <w:r>
        <w:rPr>
          <w:b/>
          <w:bCs/>
          <w:color w:val="030B47"/>
          <w:spacing w:val="4"/>
          <w:position w:val="1"/>
          <w:sz w:val="31"/>
          <w:szCs w:val="31"/>
        </w:rPr>
        <w:t xml:space="preserve"> </w:t>
      </w:r>
      <w:r>
        <w:rPr>
          <w:b/>
          <w:bCs/>
          <w:color w:val="030B47"/>
          <w:spacing w:val="4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团队共创解决方案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2"/>
        <w:spacing w:before="107" w:line="468" w:lineRule="exact"/>
        <w:ind w:left="364"/>
        <w:rPr>
          <w:sz w:val="25"/>
          <w:szCs w:val="25"/>
        </w:rPr>
      </w:pPr>
      <w:r>
        <w:pict>
          <v:shape id="_x0000_s1064" o:spid="_x0000_s1064" o:spt="202" type="#_x0000_t202" style="position:absolute;left:0pt;margin-left:725.1pt;margin-top:8.2pt;height:15.65pt;width:34.3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2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color w:val="FFFFFF"/>
                      <w:spacing w:val="5"/>
                      <w:sz w:val="21"/>
                      <w:szCs w:val="21"/>
                      <w14:textOutline w14:w="3959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用好人</w:t>
                  </w:r>
                </w:p>
              </w:txbxContent>
            </v:textbox>
          </v:shape>
        </w:pict>
      </w:r>
      <w:r>
        <w:rPr>
          <w:spacing w:val="9"/>
          <w:position w:val="13"/>
          <w:sz w:val="25"/>
          <w:szCs w:val="25"/>
        </w:rPr>
        <w:t>华营作为输出华为管理实践的平台，</w:t>
      </w:r>
      <w:r>
        <w:rPr>
          <w:spacing w:val="-8"/>
          <w:position w:val="13"/>
          <w:sz w:val="25"/>
          <w:szCs w:val="25"/>
        </w:rPr>
        <w:t xml:space="preserve"> </w:t>
      </w:r>
      <w:r>
        <w:rPr>
          <w:spacing w:val="9"/>
          <w:position w:val="13"/>
          <w:sz w:val="25"/>
          <w:szCs w:val="25"/>
        </w:rPr>
        <w:t>成立</w:t>
      </w:r>
      <w:r>
        <w:rPr>
          <w:rFonts w:ascii="Arial" w:hAnsi="Arial" w:eastAsia="Arial" w:cs="Arial"/>
          <w:spacing w:val="9"/>
          <w:position w:val="13"/>
          <w:sz w:val="25"/>
          <w:szCs w:val="25"/>
        </w:rPr>
        <w:t>1 0</w:t>
      </w:r>
      <w:r>
        <w:rPr>
          <w:spacing w:val="9"/>
          <w:position w:val="13"/>
          <w:sz w:val="25"/>
          <w:szCs w:val="25"/>
        </w:rPr>
        <w:t>年以来， 已为</w:t>
      </w:r>
    </w:p>
    <w:p>
      <w:pPr>
        <w:pStyle w:val="2"/>
        <w:spacing w:before="1" w:line="215" w:lineRule="auto"/>
        <w:ind w:left="358"/>
        <w:rPr>
          <w:sz w:val="25"/>
          <w:szCs w:val="25"/>
        </w:rPr>
      </w:pPr>
      <w:r>
        <w:rPr>
          <w:rFonts w:ascii="Arial" w:hAnsi="Arial" w:eastAsia="Arial" w:cs="Arial"/>
          <w:spacing w:val="7"/>
          <w:sz w:val="25"/>
          <w:szCs w:val="25"/>
        </w:rPr>
        <w:t>4000</w:t>
      </w:r>
      <w:r>
        <w:rPr>
          <w:spacing w:val="7"/>
          <w:sz w:val="25"/>
          <w:szCs w:val="25"/>
        </w:rPr>
        <w:t>家企业提供专业的管理服务</w:t>
      </w:r>
      <w:r>
        <w:rPr>
          <w:spacing w:val="-25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。在为企业服务的过程中，</w:t>
      </w:r>
    </w:p>
    <w:p>
      <w:pPr>
        <w:pStyle w:val="2"/>
        <w:spacing w:before="69" w:line="216" w:lineRule="auto"/>
        <w:ind w:left="364"/>
        <w:rPr>
          <w:sz w:val="25"/>
          <w:szCs w:val="25"/>
        </w:rPr>
      </w:pPr>
      <w:r>
        <w:rPr>
          <w:spacing w:val="7"/>
          <w:sz w:val="25"/>
          <w:szCs w:val="25"/>
        </w:rPr>
        <w:t>华营发现：</w:t>
      </w:r>
      <w:r>
        <w:rPr>
          <w:spacing w:val="-21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很多企业在业务场景上存在着诸多困惑和挑战，</w:t>
      </w:r>
    </w:p>
    <w:p>
      <w:pPr>
        <w:pStyle w:val="2"/>
        <w:spacing w:before="81" w:line="188" w:lineRule="auto"/>
        <w:ind w:left="367"/>
        <w:rPr>
          <w:sz w:val="25"/>
          <w:szCs w:val="25"/>
        </w:rPr>
      </w:pPr>
      <w:r>
        <w:rPr>
          <w:spacing w:val="10"/>
          <w:sz w:val="25"/>
          <w:szCs w:val="25"/>
        </w:rPr>
        <w:t>却没有</w:t>
      </w:r>
      <w:r>
        <w:rPr>
          <w:b/>
          <w:bCs/>
          <w:color w:val="C00000"/>
          <w:spacing w:val="10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行之有效的解决方法。</w:t>
      </w:r>
    </w:p>
    <w:p>
      <w:pPr>
        <w:pStyle w:val="2"/>
        <w:spacing w:before="146" w:line="455" w:lineRule="exact"/>
        <w:ind w:left="357"/>
        <w:rPr>
          <w:sz w:val="25"/>
          <w:szCs w:val="25"/>
        </w:rPr>
      </w:pPr>
      <w:r>
        <w:rPr>
          <w:spacing w:val="13"/>
          <w:position w:val="12"/>
          <w:sz w:val="25"/>
          <w:szCs w:val="25"/>
        </w:rPr>
        <w:t>基于此，</w:t>
      </w:r>
      <w:r>
        <w:rPr>
          <w:spacing w:val="-24"/>
          <w:position w:val="12"/>
          <w:sz w:val="25"/>
          <w:szCs w:val="25"/>
        </w:rPr>
        <w:t xml:space="preserve"> </w:t>
      </w:r>
      <w:r>
        <w:rPr>
          <w:spacing w:val="13"/>
          <w:position w:val="12"/>
          <w:sz w:val="25"/>
          <w:szCs w:val="25"/>
        </w:rPr>
        <w:t>华营于</w:t>
      </w:r>
      <w:r>
        <w:rPr>
          <w:rFonts w:ascii="Arial" w:hAnsi="Arial" w:eastAsia="Arial" w:cs="Arial"/>
          <w:spacing w:val="13"/>
          <w:position w:val="12"/>
          <w:sz w:val="25"/>
          <w:szCs w:val="25"/>
        </w:rPr>
        <w:t>2022</w:t>
      </w:r>
      <w:r>
        <w:rPr>
          <w:spacing w:val="13"/>
          <w:position w:val="12"/>
          <w:sz w:val="25"/>
          <w:szCs w:val="25"/>
        </w:rPr>
        <w:t>年全新推出落地实战工</w:t>
      </w:r>
      <w:r>
        <w:rPr>
          <w:spacing w:val="12"/>
          <w:position w:val="12"/>
          <w:sz w:val="25"/>
          <w:szCs w:val="25"/>
        </w:rPr>
        <w:t>作坊，</w:t>
      </w:r>
      <w:r>
        <w:rPr>
          <w:spacing w:val="-29"/>
          <w:position w:val="12"/>
          <w:sz w:val="25"/>
          <w:szCs w:val="25"/>
        </w:rPr>
        <w:t xml:space="preserve"> </w:t>
      </w:r>
      <w:r>
        <w:rPr>
          <w:spacing w:val="12"/>
          <w:position w:val="12"/>
          <w:sz w:val="25"/>
          <w:szCs w:val="25"/>
        </w:rPr>
        <w:t>提倡创</w:t>
      </w:r>
    </w:p>
    <w:p>
      <w:pPr>
        <w:pStyle w:val="2"/>
        <w:spacing w:line="216" w:lineRule="auto"/>
        <w:ind w:left="357"/>
        <w:rPr>
          <w:sz w:val="25"/>
          <w:szCs w:val="25"/>
        </w:rPr>
      </w:pPr>
      <w:r>
        <w:rPr>
          <w:spacing w:val="15"/>
          <w:sz w:val="25"/>
          <w:szCs w:val="25"/>
        </w:rPr>
        <w:t>始人及管理团队共同学习，</w:t>
      </w:r>
      <w:r>
        <w:rPr>
          <w:spacing w:val="-24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在课程现场通过研讨演练</w:t>
      </w:r>
      <w:r>
        <w:rPr>
          <w:spacing w:val="-23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、</w:t>
      </w:r>
      <w:r>
        <w:rPr>
          <w:spacing w:val="-34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团</w:t>
      </w:r>
    </w:p>
    <w:p>
      <w:pPr>
        <w:pStyle w:val="2"/>
        <w:spacing w:before="82" w:line="216" w:lineRule="auto"/>
        <w:ind w:left="384"/>
        <w:rPr>
          <w:sz w:val="25"/>
          <w:szCs w:val="25"/>
        </w:rPr>
      </w:pPr>
      <w:r>
        <w:rPr>
          <w:spacing w:val="16"/>
          <w:sz w:val="25"/>
          <w:szCs w:val="25"/>
        </w:rPr>
        <w:t>队共创的方式，</w:t>
      </w:r>
      <w:r>
        <w:rPr>
          <w:spacing w:val="-5"/>
          <w:sz w:val="25"/>
          <w:szCs w:val="25"/>
        </w:rPr>
        <w:t xml:space="preserve"> </w:t>
      </w:r>
      <w:r>
        <w:rPr>
          <w:spacing w:val="16"/>
          <w:sz w:val="25"/>
          <w:szCs w:val="25"/>
        </w:rPr>
        <w:t>帮助创始人和核心管理团队从理念和方法</w:t>
      </w:r>
    </w:p>
    <w:p>
      <w:pPr>
        <w:pStyle w:val="2"/>
        <w:spacing w:before="81" w:line="216" w:lineRule="auto"/>
        <w:ind w:left="357"/>
        <w:rPr>
          <w:sz w:val="25"/>
          <w:szCs w:val="25"/>
        </w:rPr>
      </w:pPr>
      <w:r>
        <w:rPr>
          <w:spacing w:val="6"/>
          <w:sz w:val="25"/>
          <w:szCs w:val="25"/>
        </w:rPr>
        <w:t>上对齐认知</w:t>
      </w:r>
      <w:r>
        <w:rPr>
          <w:spacing w:val="-19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、达成共识，</w:t>
      </w:r>
      <w:r>
        <w:rPr>
          <w:spacing w:val="-34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共创</w:t>
      </w:r>
      <w:r>
        <w:rPr>
          <w:b/>
          <w:bCs/>
          <w:color w:val="C00000"/>
          <w:spacing w:val="6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系统化解决方案</w:t>
      </w:r>
      <w:r>
        <w:rPr>
          <w:spacing w:val="6"/>
          <w:sz w:val="25"/>
          <w:szCs w:val="25"/>
        </w:rPr>
        <w:t>。</w:t>
      </w:r>
    </w:p>
    <w:p>
      <w:pPr>
        <w:spacing w:line="243" w:lineRule="auto"/>
        <w:rPr>
          <w:rFonts w:ascii="Arial"/>
          <w:sz w:val="21"/>
        </w:rPr>
      </w:pPr>
    </w:p>
    <w:p>
      <w:pPr>
        <w:pStyle w:val="2"/>
        <w:spacing w:before="1" w:line="3313" w:lineRule="exact"/>
        <w:ind w:firstLine="6"/>
      </w:pPr>
      <w:r>
        <w:rPr>
          <w:position w:val="-66"/>
        </w:rPr>
        <w:pict>
          <v:group id="_x0000_s1065" o:spid="_x0000_s1065" o:spt="203" style="height:165.7pt;width:373.15pt;" coordsize="7462,3313">
            <o:lock v:ext="edit"/>
            <v:shape id="_x0000_s1066" o:spid="_x0000_s1066" o:spt="75" type="#_x0000_t75" style="position:absolute;left:0;top:0;height:3313;width:7462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067" o:spid="_x0000_s1067" o:spt="202" type="#_x0000_t202" style="position:absolute;left:-20;top:-20;height:3353;width:75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5" w:line="210" w:lineRule="auto"/>
                      <w:ind w:left="174"/>
                      <w:outlineLvl w:val="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大核心主题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、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大专项主题，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4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共计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2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门课程</w:t>
                    </w:r>
                  </w:p>
                  <w:p>
                    <w:pPr>
                      <w:spacing w:line="3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8" w:line="277" w:lineRule="auto"/>
                      <w:ind w:left="777" w:right="350" w:firstLine="2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华营实战工作坊，</w:t>
                    </w:r>
                    <w:r>
                      <w:rPr>
                        <w:rFonts w:ascii="微软雅黑" w:hAnsi="微软雅黑" w:eastAsia="微软雅黑" w:cs="微软雅黑"/>
                        <w:spacing w:val="-18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包括战略管理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、绩效薪酬管理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、人才</w:t>
                    </w:r>
                    <w:r>
                      <w:rPr>
                        <w:rFonts w:ascii="Arial" w:hAnsi="Arial" w:eastAsia="Arial" w:cs="Arial"/>
                        <w:spacing w:val="6"/>
                        <w:sz w:val="25"/>
                        <w:szCs w:val="25"/>
                      </w:rPr>
                      <w:t>/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干部管理</w:t>
                    </w:r>
                    <w:r>
                      <w:rPr>
                        <w:rFonts w:ascii="微软雅黑" w:hAnsi="微软雅黑" w:eastAsia="微软雅黑" w:cs="微软雅黑"/>
                        <w:spacing w:val="-27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、营销管理和产品管理</w:t>
                    </w:r>
                    <w:r>
                      <w:rPr>
                        <w:rFonts w:ascii="Arial" w:hAnsi="Arial" w:eastAsia="Arial" w:cs="Arial"/>
                        <w:spacing w:val="5"/>
                        <w:sz w:val="25"/>
                        <w:szCs w:val="25"/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大核心主题，</w:t>
                    </w:r>
                    <w:r>
                      <w:rPr>
                        <w:rFonts w:ascii="微软雅黑" w:hAnsi="微软雅黑" w:eastAsia="微软雅黑" w:cs="微软雅黑"/>
                        <w:spacing w:val="-12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以及数字</w:t>
                    </w:r>
                    <w:r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化供应链与采购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、流程化组织建设</w:t>
                    </w:r>
                    <w:r>
                      <w:rPr>
                        <w:rFonts w:ascii="Arial" w:hAnsi="Arial" w:eastAsia="Arial" w:cs="Arial"/>
                        <w:spacing w:val="6"/>
                        <w:sz w:val="25"/>
                        <w:szCs w:val="25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大专项主题，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共计</w:t>
                    </w:r>
                  </w:p>
                  <w:p>
                    <w:pPr>
                      <w:spacing w:before="1" w:line="202" w:lineRule="auto"/>
                      <w:ind w:left="781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-2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门课程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每门课程是为期</w:t>
                    </w:r>
                    <w:r>
                      <w:rPr>
                        <w:rFonts w:ascii="Arial" w:hAnsi="Arial" w:eastAsia="Arial" w:cs="Arial"/>
                        <w:spacing w:val="2"/>
                        <w:sz w:val="25"/>
                        <w:szCs w:val="25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天</w:t>
                    </w:r>
                    <w:r>
                      <w:rPr>
                        <w:rFonts w:ascii="Arial" w:hAnsi="Arial" w:eastAsia="Arial" w:cs="Arial"/>
                        <w:spacing w:val="2"/>
                        <w:sz w:val="25"/>
                        <w:szCs w:val="25"/>
                      </w:rPr>
                      <w:t xml:space="preserve">1 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晚的实战辅导。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67" w:lineRule="auto"/>
        <w:rPr>
          <w:rFonts w:ascii="Arial"/>
          <w:sz w:val="21"/>
        </w:rPr>
      </w:pPr>
    </w:p>
    <w:p>
      <w:pPr>
        <w:pStyle w:val="2"/>
        <w:spacing w:before="104" w:line="181" w:lineRule="auto"/>
        <w:ind w:left="7090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headerReference r:id="rId6" w:type="default"/>
          <w:pgSz w:w="19200" w:h="10800"/>
          <w:pgMar w:top="400" w:right="0" w:bottom="0" w:left="1020" w:header="0" w:footer="0" w:gutter="0"/>
          <w:cols w:space="720" w:num="1"/>
        </w:sectPr>
      </w:pPr>
    </w:p>
    <w:p>
      <w:pPr>
        <w:pStyle w:val="2"/>
        <w:spacing w:before="304" w:line="180" w:lineRule="auto"/>
        <w:rPr>
          <w:sz w:val="55"/>
          <w:szCs w:val="55"/>
        </w:rPr>
      </w:pP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课程背景</w:t>
      </w:r>
    </w:p>
    <w:p>
      <w:pPr>
        <w:spacing w:before="45"/>
      </w:pPr>
    </w:p>
    <w:p>
      <w:pPr>
        <w:spacing w:before="44"/>
      </w:pPr>
    </w:p>
    <w:p>
      <w:pPr>
        <w:spacing w:before="44"/>
      </w:pPr>
    </w:p>
    <w:p>
      <w:pPr>
        <w:spacing w:before="44"/>
      </w:pPr>
    </w:p>
    <w:tbl>
      <w:tblPr>
        <w:tblStyle w:val="5"/>
        <w:tblW w:w="16235" w:type="dxa"/>
        <w:tblInd w:w="171" w:type="dxa"/>
        <w:tblBorders>
          <w:top w:val="single" w:color="ED7D31" w:sz="16" w:space="0"/>
          <w:left w:val="single" w:color="ED7D31" w:sz="4" w:space="0"/>
          <w:bottom w:val="single" w:color="ED7D31" w:sz="16" w:space="0"/>
          <w:right w:val="single" w:color="ED7D31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35"/>
      </w:tblGrid>
      <w:tr>
        <w:tblPrEx>
          <w:tblBorders>
            <w:top w:val="single" w:color="ED7D31" w:sz="16" w:space="0"/>
            <w:left w:val="single" w:color="ED7D31" w:sz="4" w:space="0"/>
            <w:bottom w:val="single" w:color="ED7D31" w:sz="16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2" w:hRule="atLeast"/>
        </w:trPr>
        <w:tc>
          <w:tcPr>
            <w:tcW w:w="16235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33" w:line="186" w:lineRule="auto"/>
              <w:ind w:left="585"/>
            </w:pPr>
            <w:r>
              <w:rPr>
                <w:b/>
                <w:bCs/>
                <w:spacing w:val="9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您的企业在绩效管理方面是否也遇到以下难题：</w:t>
            </w:r>
          </w:p>
          <w:p>
            <w:pPr>
              <w:pStyle w:val="6"/>
              <w:spacing w:before="331" w:line="286" w:lineRule="auto"/>
              <w:ind w:left="1033" w:right="791" w:hanging="432"/>
            </w:pPr>
            <w:r>
              <w:rPr>
                <w:rFonts w:ascii="Wingdings" w:hAnsi="Wingdings" w:eastAsia="Wingdings" w:cs="Wingdings"/>
                <w:spacing w:val="6"/>
              </w:rPr>
              <w:t>&gt;</w:t>
            </w:r>
            <w:r>
              <w:rPr>
                <w:rFonts w:ascii="Wingdings" w:hAnsi="Wingdings" w:eastAsia="Wingdings" w:cs="Wingdings"/>
                <w:spacing w:val="-84"/>
              </w:rPr>
              <w:t xml:space="preserve"> </w:t>
            </w:r>
            <w:r>
              <w:rPr>
                <w:b/>
                <w:bCs/>
                <w:spacing w:val="6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绩效与战略两张皮：</w:t>
            </w:r>
            <w:r>
              <w:rPr>
                <w:b/>
                <w:bCs/>
                <w:spacing w:val="-34"/>
              </w:rPr>
              <w:t xml:space="preserve"> </w:t>
            </w:r>
            <w:r>
              <w:rPr>
                <w:spacing w:val="6"/>
              </w:rPr>
              <w:t>各部门绩效考核目标未与公司战略目标强耦合，</w:t>
            </w:r>
            <w:r>
              <w:rPr>
                <w:spacing w:val="-49"/>
              </w:rPr>
              <w:t xml:space="preserve"> </w:t>
            </w:r>
            <w:r>
              <w:rPr>
                <w:spacing w:val="6"/>
              </w:rPr>
              <w:t>各部门任务完成但是公司战略没有</w:t>
            </w:r>
            <w:r>
              <w:t xml:space="preserve"> </w:t>
            </w:r>
            <w:r>
              <w:rPr>
                <w:spacing w:val="5"/>
              </w:rPr>
              <w:t>达成，</w:t>
            </w:r>
            <w:r>
              <w:rPr>
                <w:spacing w:val="-33"/>
              </w:rPr>
              <w:t xml:space="preserve"> </w:t>
            </w:r>
            <w:r>
              <w:rPr>
                <w:spacing w:val="5"/>
              </w:rPr>
              <w:t>绩效考核与战略目标脱节</w:t>
            </w:r>
          </w:p>
          <w:p>
            <w:pPr>
              <w:pStyle w:val="6"/>
              <w:spacing w:before="269" w:line="225" w:lineRule="auto"/>
              <w:ind w:left="601"/>
            </w:pPr>
            <w:r>
              <w:rPr>
                <w:rFonts w:ascii="Wingdings" w:hAnsi="Wingdings" w:eastAsia="Wingdings" w:cs="Wingdings"/>
                <w:spacing w:val="5"/>
              </w:rPr>
              <w:t>&gt;</w:t>
            </w:r>
            <w:r>
              <w:rPr>
                <w:rFonts w:ascii="Wingdings" w:hAnsi="Wingdings" w:eastAsia="Wingdings" w:cs="Wingdings"/>
                <w:spacing w:val="-93"/>
              </w:rPr>
              <w:t xml:space="preserve"> </w:t>
            </w:r>
            <w:r>
              <w:rPr>
                <w:b/>
                <w:bCs/>
                <w:spacing w:val="5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只把销售部门定位为作战部门：</w:t>
            </w:r>
            <w:r>
              <w:rPr>
                <w:b/>
                <w:bCs/>
                <w:spacing w:val="-21"/>
              </w:rPr>
              <w:t xml:space="preserve"> </w:t>
            </w:r>
            <w:r>
              <w:rPr>
                <w:spacing w:val="5"/>
              </w:rPr>
              <w:t>只有销售部门直面客户的压力，</w:t>
            </w:r>
            <w:r>
              <w:rPr>
                <w:spacing w:val="-42"/>
              </w:rPr>
              <w:t xml:space="preserve"> </w:t>
            </w:r>
            <w:r>
              <w:rPr>
                <w:spacing w:val="5"/>
              </w:rPr>
              <w:t>背负经营指标，</w:t>
            </w:r>
            <w:r>
              <w:rPr>
                <w:spacing w:val="-45"/>
              </w:rPr>
              <w:t xml:space="preserve"> </w:t>
            </w:r>
            <w:r>
              <w:rPr>
                <w:spacing w:val="4"/>
              </w:rPr>
              <w:t>其它部门都是平台部门，</w:t>
            </w:r>
          </w:p>
          <w:p>
            <w:pPr>
              <w:pStyle w:val="6"/>
              <w:spacing w:before="311" w:line="184" w:lineRule="auto"/>
              <w:ind w:left="1038"/>
              <w:rPr>
                <w:rFonts w:ascii="Times New Roman" w:hAnsi="Times New Roman" w:eastAsia="Times New Roman" w:cs="Times New Roman"/>
              </w:rPr>
            </w:pPr>
            <w:r>
              <w:rPr>
                <w:spacing w:val="4"/>
              </w:rPr>
              <w:t>大多数是职能思维</w:t>
            </w:r>
            <w:r>
              <w:rPr>
                <w:spacing w:val="-5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…</w:t>
            </w:r>
            <w:r>
              <w:rPr>
                <w:rFonts w:ascii="Times New Roman" w:hAnsi="Times New Roman" w:eastAsia="Times New Roman" w:cs="Times New Roman"/>
                <w:spacing w:val="-4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>…</w:t>
            </w:r>
          </w:p>
          <w:p>
            <w:pPr>
              <w:pStyle w:val="6"/>
              <w:spacing w:before="317" w:line="808" w:lineRule="exact"/>
              <w:ind w:left="601"/>
            </w:pPr>
            <w:r>
              <w:rPr>
                <w:rFonts w:ascii="Wingdings" w:hAnsi="Wingdings" w:eastAsia="Wingdings" w:cs="Wingdings"/>
                <w:spacing w:val="6"/>
                <w:position w:val="34"/>
              </w:rPr>
              <w:t>&gt;</w:t>
            </w:r>
            <w:r>
              <w:rPr>
                <w:rFonts w:ascii="Wingdings" w:hAnsi="Wingdings" w:eastAsia="Wingdings" w:cs="Wingdings"/>
                <w:spacing w:val="-99"/>
                <w:position w:val="34"/>
              </w:rPr>
              <w:t xml:space="preserve"> </w:t>
            </w:r>
            <w:r>
              <w:rPr>
                <w:b/>
                <w:bCs/>
                <w:spacing w:val="6"/>
                <w:position w:val="34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绩效考核不考虑企业的中长期发展目标：</w:t>
            </w:r>
            <w:r>
              <w:rPr>
                <w:b/>
                <w:bCs/>
                <w:spacing w:val="-28"/>
                <w:position w:val="34"/>
              </w:rPr>
              <w:t xml:space="preserve"> </w:t>
            </w:r>
            <w:r>
              <w:rPr>
                <w:spacing w:val="6"/>
                <w:position w:val="34"/>
              </w:rPr>
              <w:t>绩效考核只包含了财务成果</w:t>
            </w:r>
            <w:r>
              <w:rPr>
                <w:spacing w:val="-65"/>
                <w:position w:val="34"/>
              </w:rPr>
              <w:t xml:space="preserve"> </w:t>
            </w:r>
            <w:r>
              <w:rPr>
                <w:spacing w:val="6"/>
                <w:position w:val="34"/>
              </w:rPr>
              <w:t>（短期打粮食</w:t>
            </w:r>
            <w:r>
              <w:rPr>
                <w:spacing w:val="-3"/>
                <w:position w:val="34"/>
              </w:rPr>
              <w:t>），</w:t>
            </w:r>
            <w:r>
              <w:rPr>
                <w:spacing w:val="-39"/>
                <w:position w:val="34"/>
              </w:rPr>
              <w:t xml:space="preserve"> </w:t>
            </w:r>
            <w:r>
              <w:rPr>
                <w:spacing w:val="6"/>
                <w:position w:val="34"/>
              </w:rPr>
              <w:t>而没有牵引战略</w:t>
            </w:r>
          </w:p>
          <w:p>
            <w:pPr>
              <w:pStyle w:val="6"/>
              <w:spacing w:before="1" w:line="210" w:lineRule="auto"/>
              <w:ind w:left="1087"/>
              <w:rPr>
                <w:rFonts w:ascii="Times New Roman" w:hAnsi="Times New Roman" w:eastAsia="Times New Roman" w:cs="Times New Roman"/>
              </w:rPr>
            </w:pPr>
            <w:r>
              <w:rPr>
                <w:spacing w:val="-2"/>
              </w:rPr>
              <w:t>目标</w:t>
            </w:r>
            <w:r>
              <w:rPr>
                <w:spacing w:val="-64"/>
              </w:rPr>
              <w:t xml:space="preserve"> </w:t>
            </w:r>
            <w:r>
              <w:rPr>
                <w:spacing w:val="-2"/>
              </w:rPr>
              <w:t>（增加土地肥力）</w:t>
            </w:r>
            <w:r>
              <w:rPr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5"/>
                <w:w w:val="167"/>
              </w:rPr>
              <w:t>ⅆⅆ</w:t>
            </w:r>
          </w:p>
        </w:tc>
      </w:tr>
    </w:tbl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33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77" w:header="0" w:footer="0" w:gutter="0"/>
          <w:cols w:space="720" w:num="1"/>
        </w:sectPr>
      </w:pPr>
    </w:p>
    <w:p>
      <w:pPr>
        <w:pStyle w:val="2"/>
        <w:spacing w:before="304" w:line="181" w:lineRule="auto"/>
        <w:ind w:left="404"/>
        <w:rPr>
          <w:sz w:val="55"/>
          <w:szCs w:val="55"/>
        </w:rPr>
      </w:pPr>
      <w:r>
        <mc:AlternateContent>
          <mc:Choice Requires="wps">
            <w:drawing>
              <wp:anchor distT="0" distB="0" distL="0" distR="0" simplePos="0" relativeHeight="251678720" behindDoc="1" locked="0" layoutInCell="0" allowOverlap="1">
                <wp:simplePos x="0" y="0"/>
                <wp:positionH relativeFrom="page">
                  <wp:posOffset>6022340</wp:posOffset>
                </wp:positionH>
                <wp:positionV relativeFrom="page">
                  <wp:posOffset>1330325</wp:posOffset>
                </wp:positionV>
                <wp:extent cx="5735320" cy="4599940"/>
                <wp:effectExtent l="0" t="0" r="0" b="0"/>
                <wp:wrapNone/>
                <wp:docPr id="34" name="Rec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22848" y="1330452"/>
                          <a:ext cx="5735320" cy="45999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4" o:spid="_x0000_s1026" o:spt="1" style="position:absolute;left:0pt;margin-left:474.2pt;margin-top:104.75pt;height:362.2pt;width:451.6pt;mso-position-horizontal-relative:page;mso-position-vertical-relative:page;z-index:-251637760;mso-width-relative:page;mso-height-relative:page;" fillcolor="#F2F2F2" filled="t" stroked="f" coordsize="21600,21600" o:allowincell="f" o:gfxdata="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8106m9kAAAAMAQAADwAAAAAAAAABACAAAAAiAAAAZHJzL2Rvd25y&#10;ZXYueG1sUEsBAhQAFAAAAAgAh07iQLbxGck2AgAAcQQAAA4AAAAAAAAAAQAgAAAAKAEAAGRycy9l&#10;Mm9Eb2MueG1sUEsFBgAAAAAGAAYAWQEAANA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8" o:spid="_x0000_s1068" o:spt="202" type="#_x0000_t202" style="position:absolute;left:0pt;margin-left:490.55pt;margin-top:119.85pt;height:27.5pt;width:419.9pt;mso-position-horizontal-relative:page;mso-position-vertical-relative:page;z-index:-251636736;mso-width-relative:page;mso-height-relative:page;" fillcolor="#C00000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30" w:line="183" w:lineRule="auto"/>
                    <w:ind w:left="3085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绩效管理理念导入</w:t>
                  </w:r>
                </w:p>
              </w:txbxContent>
            </v:textbox>
          </v:shape>
        </w:pict>
      </w:r>
      <w:r>
        <w:pict>
          <v:shape id="_x0000_s1069" o:spid="_x0000_s1069" o:spt="202" type="#_x0000_t202" style="position:absolute;left:0pt;margin-left:490.55pt;margin-top:153pt;height:28.1pt;width:136.45pt;mso-position-horizontal-relative:page;mso-position-vertical-relative:page;z-index:-251634688;mso-width-relative:page;mso-height-relative:page;" fillcolor="#475270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52" w:line="183" w:lineRule="auto"/>
                    <w:ind w:left="853"/>
                    <w:rPr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FFFFFF"/>
                      <w:spacing w:val="7"/>
                      <w:sz w:val="25"/>
                      <w:szCs w:val="25"/>
                      <w14:textOutline w14:w="47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原则导向</w:t>
                  </w:r>
                </w:p>
              </w:txbxContent>
            </v:textbox>
          </v:shape>
        </w:pict>
      </w:r>
      <w:r>
        <w:pict>
          <v:shape id="_x0000_s1070" o:spid="_x0000_s1070" o:spt="202" type="#_x0000_t202" style="position:absolute;left:0pt;margin-left:633pt;margin-top:153.1pt;height:28pt;width:137.45pt;mso-position-horizontal-relative:page;mso-position-vertical-relative:page;z-index:-251635712;mso-width-relative:page;mso-height-relative:page;" fillcolor="#475270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50" w:line="185" w:lineRule="auto"/>
                    <w:ind w:left="864"/>
                    <w:rPr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FFFFFF"/>
                      <w:spacing w:val="7"/>
                      <w:sz w:val="25"/>
                      <w:szCs w:val="25"/>
                      <w14:textOutline w14:w="47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总体要求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490855</wp:posOffset>
            </wp:positionH>
            <wp:positionV relativeFrom="page">
              <wp:posOffset>1501775</wp:posOffset>
            </wp:positionV>
            <wp:extent cx="5530850" cy="2141855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31074" cy="214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1" o:spid="_x0000_s1071" o:spt="203" style="position:absolute;left:0pt;margin-left:490.4pt;margin-top:253.55pt;height:32.65pt;width:31.6pt;mso-position-horizontal-relative:page;mso-position-vertical-relative:page;z-index:251688960;mso-width-relative:page;mso-height-relative:page;" coordsize="632,653" o:allowincell="f">
            <o:lock v:ext="edit"/>
            <v:shape id="_x0000_s1072" o:spid="_x0000_s1072" style="position:absolute;left:0;top:0;height:653;width:632;" fillcolor="#475270" filled="t" stroked="f" coordsize="632,653" path="m0,0l396,0,631,326,396,652,0,652,0,0e">
              <v:fill on="t" focussize="0,0"/>
              <v:stroke on="f"/>
              <v:imagedata o:title=""/>
              <o:lock v:ext="edit"/>
            </v:shape>
            <v:shape id="_x0000_s1073" o:spid="_x0000_s1073" o:spt="202" type="#_x0000_t202" style="position:absolute;left:-20;top:-20;height:753;width:6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45" w:line="196" w:lineRule="auto"/>
                      <w:ind w:left="209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</w:p>
                </w:txbxContent>
              </v:textbox>
            </v:shape>
          </v:group>
        </w:pict>
      </w:r>
      <w:r>
        <w:pict>
          <v:group id="_x0000_s1074" o:spid="_x0000_s1074" o:spt="203" style="position:absolute;left:0pt;margin-left:490.4pt;margin-top:293.5pt;height:46.8pt;width:31.6pt;mso-position-horizontal-relative:page;mso-position-vertical-relative:page;z-index:251687936;mso-width-relative:page;mso-height-relative:page;" coordsize="632,935" o:allowincell="f">
            <o:lock v:ext="edit"/>
            <v:shape id="_x0000_s1075" o:spid="_x0000_s1075" style="position:absolute;left:0;top:0;height:935;width:632;" fillcolor="#475270" filled="t" stroked="f" coordsize="632,935" path="m0,0l405,0,631,467,405,935,0,935,0,0e">
              <v:fill on="t" focussize="0,0"/>
              <v:stroke on="f"/>
              <v:imagedata o:title=""/>
              <o:lock v:ext="edit"/>
            </v:shape>
            <v:shape id="_x0000_s1076" o:spid="_x0000_s1076" o:spt="202" type="#_x0000_t202" style="position:absolute;left:-20;top:-20;height:1035;width:6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0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1" w:line="199" w:lineRule="auto"/>
                      <w:ind w:left="215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</w:p>
                </w:txbxContent>
              </v:textbox>
            </v:shape>
          </v:group>
        </w:pict>
      </w:r>
      <w:r>
        <w:pict>
          <v:group id="_x0000_s1077" o:spid="_x0000_s1077" o:spt="203" style="position:absolute;left:0pt;margin-left:58.25pt;margin-top:297.95pt;height:157.4pt;width:386.5pt;mso-position-horizontal-relative:page;mso-position-vertical-relative:page;z-index:251683840;mso-width-relative:page;mso-height-relative:page;" coordsize="7730,3147" o:allowincell="f">
            <o:lock v:ext="edit"/>
            <v:shape id="_x0000_s1078" o:spid="_x0000_s1078" o:spt="75" type="#_x0000_t75" style="position:absolute;left:0;top:0;height:3147;width:7730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079" o:spid="_x0000_s1079" o:spt="202" type="#_x0000_t202" style="position:absolute;left:-20;top:-20;height:3287;width:7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pStyle w:val="2"/>
                      <w:spacing w:before="133" w:line="223" w:lineRule="auto"/>
                      <w:ind w:left="911" w:right="448" w:hanging="441"/>
                      <w:rPr>
                        <w:sz w:val="31"/>
                        <w:szCs w:val="31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31"/>
                        <w:szCs w:val="31"/>
                      </w:rPr>
                      <w:t>•</w:t>
                    </w:r>
                    <w:r>
                      <w:rPr>
                        <w:rFonts w:ascii="Arial" w:hAnsi="Arial" w:eastAsia="Arial" w:cs="Arial"/>
                        <w:spacing w:val="5"/>
                        <w:sz w:val="31"/>
                        <w:szCs w:val="31"/>
                      </w:rPr>
                      <w:t xml:space="preserve">    </w:t>
                    </w:r>
                    <w:r>
                      <w:rPr>
                        <w:b/>
                        <w:bCs/>
                        <w:spacing w:val="6"/>
                        <w:sz w:val="31"/>
                        <w:szCs w:val="31"/>
                        <w14:textOutline w14:w="579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一个企业的经营机制，</w:t>
                    </w:r>
                    <w:r>
                      <w:rPr>
                        <w:b/>
                        <w:bCs/>
                        <w:spacing w:val="-4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6"/>
                        <w:sz w:val="31"/>
                        <w:szCs w:val="31"/>
                        <w14:textOutline w14:w="579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说到底就是一种利益的</w:t>
                    </w:r>
                    <w:r>
                      <w:rPr>
                        <w:b/>
                        <w:bCs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13"/>
                        <w:sz w:val="31"/>
                        <w:szCs w:val="31"/>
                        <w14:textOutline w14:w="579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驱动机制。</w:t>
                    </w:r>
                  </w:p>
                  <w:p>
                    <w:pPr>
                      <w:pStyle w:val="2"/>
                      <w:spacing w:before="163" w:line="238" w:lineRule="auto"/>
                      <w:ind w:left="909" w:right="448" w:hanging="439"/>
                      <w:rPr>
                        <w:sz w:val="31"/>
                        <w:szCs w:val="31"/>
                      </w:rPr>
                    </w:pPr>
                    <w:r>
                      <w:rPr>
                        <w:rFonts w:ascii="Arial" w:hAnsi="Arial" w:eastAsia="Arial" w:cs="Arial"/>
                        <w:spacing w:val="9"/>
                        <w:sz w:val="31"/>
                        <w:szCs w:val="31"/>
                      </w:rPr>
                      <w:t>•</w:t>
                    </w:r>
                    <w:r>
                      <w:rPr>
                        <w:rFonts w:ascii="Arial" w:hAnsi="Arial" w:eastAsia="Arial" w:cs="Arial"/>
                        <w:spacing w:val="2"/>
                        <w:sz w:val="31"/>
                        <w:szCs w:val="31"/>
                      </w:rPr>
                      <w:t xml:space="preserve">    </w:t>
                    </w:r>
                    <w:r>
                      <w:rPr>
                        <w:b/>
                        <w:bCs/>
                        <w:spacing w:val="9"/>
                        <w:sz w:val="31"/>
                        <w:szCs w:val="31"/>
                        <w14:textOutline w14:w="579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企业能够持续创造价值的前提是价值分配要合</w:t>
                    </w:r>
                    <w:r>
                      <w:rPr>
                        <w:b/>
                        <w:bCs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6"/>
                        <w:sz w:val="31"/>
                        <w:szCs w:val="31"/>
                        <w14:textOutline w14:w="579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理，</w:t>
                    </w:r>
                    <w:r>
                      <w:rPr>
                        <w:b/>
                        <w:bCs/>
                        <w:spacing w:val="-3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6"/>
                        <w:sz w:val="31"/>
                        <w:szCs w:val="31"/>
                        <w14:textOutline w14:w="579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价值评价要正确。</w:t>
                    </w:r>
                  </w:p>
                </w:txbxContent>
              </v:textbox>
            </v:shape>
          </v:group>
        </w:pict>
      </w:r>
      <w:r>
        <w:pict>
          <v:shape id="_x0000_s1080" o:spid="_x0000_s1080" o:spt="202" type="#_x0000_t202" style="position:absolute;left:0pt;margin-left:705.6pt;margin-top:415.9pt;height:33.85pt;width:204.6pt;mso-position-horizontal-relative:page;mso-position-vertical-relative:page;z-index:251685888;mso-width-relative:page;mso-height-relative:page;" fillcolor="#475270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6" w:line="187" w:lineRule="auto"/>
                    <w:ind w:left="1267"/>
                    <w:rPr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FFFFFF"/>
                      <w:spacing w:val="9"/>
                      <w:sz w:val="25"/>
                      <w:szCs w:val="25"/>
                      <w14:textOutline w14:w="47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个人绩效管理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课程逻辑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2"/>
        <w:spacing w:line="1531" w:lineRule="exact"/>
        <w:ind w:firstLine="8872"/>
      </w:pPr>
      <w:r>
        <w:rPr>
          <w:position w:val="-30"/>
        </w:rPr>
        <w:pict>
          <v:group id="_x0000_s1081" o:spid="_x0000_s1081" o:spt="203" style="height:76.55pt;width:435.6pt;" coordsize="8712,1531">
            <o:lock v:ext="edit"/>
            <v:shape id="_x0000_s1082" o:spid="_x0000_s1082" o:spt="75" type="#_x0000_t75" style="position:absolute;left:0;top:0;height:1531;width:8712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083" o:spid="_x0000_s1083" o:spt="202" type="#_x0000_t202" style="position:absolute;left:-20;top:-20;height:1571;width:87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8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9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9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7" w:line="186" w:lineRule="auto"/>
                      <w:ind w:left="6711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9"/>
                        <w:sz w:val="25"/>
                        <w:szCs w:val="25"/>
                        <w14:textOutline w14:w="47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运作模式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44" w:line="329" w:lineRule="exact"/>
        <w:ind w:firstLine="12851"/>
      </w:pPr>
      <w:r>
        <w:rPr>
          <w:position w:val="-6"/>
        </w:rPr>
        <w:pict>
          <v:shape id="_x0000_s1084" o:spid="_x0000_s1084" style="height:16.45pt;width:40.6pt;" fillcolor="#475270" filled="t" stroked="f" coordsize="811,329" path="m0,163l204,163,204,0,609,0,609,163,811,163,405,328,0,163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before="206" w:line="571" w:lineRule="exact"/>
        <w:ind w:firstLine="9035"/>
      </w:pPr>
      <w:r>
        <w:rPr>
          <w:position w:val="-11"/>
        </w:rPr>
        <w:pict>
          <v:shape id="_x0000_s1085" o:spid="_x0000_s1085" o:spt="202" type="#_x0000_t202" style="height:28.6pt;width:419.65pt;" fillcolor="#C000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41" w:line="183" w:lineRule="auto"/>
                    <w:ind w:left="2804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从战略解码到组织绩效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139" w:line="653" w:lineRule="exact"/>
        <w:ind w:firstLine="9671"/>
      </w:pPr>
      <w:r>
        <w:rPr>
          <w:position w:val="-13"/>
        </w:rPr>
        <w:pict>
          <v:shape id="_x0000_s1086" o:spid="_x0000_s1086" o:spt="202" type="#_x0000_t202" style="height:32.65pt;width:387.85pt;" fillcolor="#47527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8" w:line="187" w:lineRule="auto"/>
                    <w:ind w:left="172"/>
                    <w:rPr>
                      <w:rFonts w:ascii="微软雅黑" w:hAnsi="微软雅黑" w:eastAsia="微软雅黑" w:cs="微软雅黑"/>
                      <w:sz w:val="25"/>
                      <w:szCs w:val="2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25"/>
                      <w:szCs w:val="25"/>
                      <w14:textOutline w14:w="47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战略解码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8"/>
                      <w:sz w:val="25"/>
                      <w:szCs w:val="25"/>
                    </w:rPr>
                    <w:t>→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-46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25"/>
                      <w:szCs w:val="25"/>
                      <w14:textOutline w14:w="47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关键任务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8"/>
                      <w:sz w:val="25"/>
                      <w:szCs w:val="25"/>
                    </w:rPr>
                    <w:t>→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-40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25"/>
                      <w:szCs w:val="25"/>
                      <w14:textOutline w14:w="47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战略衡量</w:t>
                  </w:r>
                  <w:r>
                    <w:rPr>
                      <w:rFonts w:ascii="Arial" w:hAnsi="Arial" w:eastAsia="Arial" w:cs="Arial"/>
                      <w:color w:val="FFFFFF"/>
                      <w:sz w:val="25"/>
                      <w:szCs w:val="25"/>
                      <w14:textOutline w14:w="47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KPI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8"/>
                      <w:sz w:val="25"/>
                      <w:szCs w:val="25"/>
                    </w:rPr>
                    <w:t>→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25"/>
                      <w:szCs w:val="25"/>
                      <w14:textOutline w14:w="47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组织绩效考核方案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144" w:line="1002" w:lineRule="exact"/>
        <w:ind w:firstLine="9666"/>
      </w:pPr>
      <w:r>
        <w:rPr>
          <w:position w:val="-20"/>
        </w:rPr>
        <w:pict>
          <v:group id="_x0000_s1087" o:spid="_x0000_s1087" o:spt="203" style="height:50.1pt;width:388.1pt;" coordsize="7762,1001">
            <o:lock v:ext="edit"/>
            <v:rect id="_x0000_s1088" o:spid="_x0000_s1088" o:spt="1" style="position:absolute;left:0;top:1;height:935;width:7762;" fillcolor="#47527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89" o:spid="_x0000_s1089" o:spt="202" type="#_x0000_t202" style="position:absolute;left:-20;top:-20;height:1041;width:78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95" w:lineRule="auto"/>
                      <w:ind w:left="169" w:right="421" w:firstLine="5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11"/>
                        <w:sz w:val="25"/>
                        <w:szCs w:val="25"/>
                        <w14:textOutline w14:w="47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从</w:t>
                    </w:r>
                    <w:r>
                      <w:rPr>
                        <w:rFonts w:ascii="Arial" w:hAnsi="Arial" w:eastAsia="Arial" w:cs="Arial"/>
                        <w:color w:val="FFFFFF"/>
                        <w:sz w:val="25"/>
                        <w:szCs w:val="25"/>
                        <w14:textOutline w14:w="47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SP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11"/>
                        <w:sz w:val="25"/>
                        <w:szCs w:val="25"/>
                        <w14:textOutline w14:w="47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向</w:t>
                    </w:r>
                    <w:r>
                      <w:rPr>
                        <w:rFonts w:ascii="Arial" w:hAnsi="Arial" w:eastAsia="Arial" w:cs="Arial"/>
                        <w:color w:val="FFFFFF"/>
                        <w:sz w:val="25"/>
                        <w:szCs w:val="25"/>
                        <w14:textOutline w14:w="47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BP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11"/>
                        <w:sz w:val="25"/>
                        <w:szCs w:val="25"/>
                        <w14:textOutline w14:w="47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导入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11"/>
                        <w:sz w:val="25"/>
                        <w:szCs w:val="25"/>
                      </w:rPr>
                      <w:t>→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11"/>
                        <w:sz w:val="25"/>
                        <w:szCs w:val="25"/>
                        <w14:textOutline w14:w="47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从机会点到订货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11"/>
                        <w:sz w:val="25"/>
                        <w:szCs w:val="25"/>
                      </w:rPr>
                      <w:t>→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11"/>
                        <w:sz w:val="25"/>
                        <w:szCs w:val="25"/>
                        <w14:textOutline w14:w="47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年度重点工作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11"/>
                        <w:sz w:val="25"/>
                        <w:szCs w:val="25"/>
                      </w:rPr>
                      <w:t>→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11"/>
                        <w:sz w:val="25"/>
                        <w:szCs w:val="25"/>
                        <w14:textOutline w14:w="47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制定全面预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11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3"/>
                        <w:sz w:val="25"/>
                        <w:szCs w:val="25"/>
                        <w14:textOutline w14:w="47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算</w:t>
                    </w:r>
                  </w:p>
                  <w:p>
                    <w:pPr>
                      <w:spacing w:before="53" w:line="186" w:lineRule="auto"/>
                      <w:ind w:left="173"/>
                      <w:rPr>
                        <w:rFonts w:ascii="Arial" w:hAnsi="Arial" w:eastAsia="Arial" w:cs="Arial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11"/>
                        <w:sz w:val="25"/>
                        <w:szCs w:val="25"/>
                      </w:rPr>
                      <w:t>→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11"/>
                        <w:sz w:val="25"/>
                        <w:szCs w:val="25"/>
                        <w14:textOutline w14:w="47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制定人力资源计划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11"/>
                        <w:sz w:val="25"/>
                        <w:szCs w:val="25"/>
                      </w:rPr>
                      <w:t>→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42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z w:val="25"/>
                        <w:szCs w:val="25"/>
                        <w14:textOutline w14:w="47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KPI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11"/>
                        <w:sz w:val="25"/>
                        <w:szCs w:val="25"/>
                        <w14:textOutline w14:w="47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分解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11"/>
                        <w:sz w:val="25"/>
                        <w:szCs w:val="25"/>
                      </w:rPr>
                      <w:t>→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11"/>
                        <w:sz w:val="25"/>
                        <w:szCs w:val="25"/>
                        <w14:textOutline w14:w="47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部门主管</w:t>
                    </w:r>
                    <w:r>
                      <w:rPr>
                        <w:rFonts w:ascii="Arial" w:hAnsi="Arial" w:eastAsia="Arial" w:cs="Arial"/>
                        <w:color w:val="FFFFFF"/>
                        <w:sz w:val="25"/>
                        <w:szCs w:val="25"/>
                        <w14:textOutline w14:w="47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PBC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12" w:line="329" w:lineRule="exact"/>
        <w:ind w:firstLine="12851"/>
      </w:pPr>
      <w:r>
        <w:rPr>
          <w:position w:val="-6"/>
        </w:rPr>
        <w:pict>
          <v:shape id="_x0000_s1090" o:spid="_x0000_s1090" style="height:16.45pt;width:40.6pt;" fillcolor="#475270" filled="t" stroked="f" coordsize="811,329" path="m0,165l204,165,204,0,609,0,609,165,811,165,405,328,0,165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before="175" w:line="617" w:lineRule="exact"/>
        <w:ind w:firstLine="9030"/>
      </w:pPr>
      <w:r>
        <w:rPr>
          <w:position w:val="-12"/>
        </w:rPr>
        <w:pict>
          <v:shape id="_x0000_s1091" o:spid="_x0000_s1091" o:spt="202" type="#_x0000_t202" style="height:30.85pt;width:420pt;" fillcolor="#C000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3" w:line="183" w:lineRule="auto"/>
                    <w:ind w:left="2807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从组织绩效到个人绩效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103" w:line="675" w:lineRule="exact"/>
        <w:ind w:firstLine="9030"/>
      </w:pPr>
      <w:r>
        <w:rPr>
          <w:position w:val="-13"/>
        </w:rPr>
        <w:pict>
          <v:shape id="_x0000_s1092" o:spid="_x0000_s1092" o:spt="202" type="#_x0000_t202" style="height:33.75pt;width:204.65pt;" fillcolor="#47527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5" w:line="187" w:lineRule="auto"/>
                    <w:ind w:left="1272"/>
                    <w:rPr>
                      <w:rFonts w:ascii="微软雅黑" w:hAnsi="微软雅黑" w:eastAsia="微软雅黑" w:cs="微软雅黑"/>
                      <w:sz w:val="25"/>
                      <w:szCs w:val="2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25"/>
                      <w:szCs w:val="25"/>
                      <w14:textOutline w14:w="47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组织绩效管理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7338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773" w:header="0" w:footer="0" w:gutter="0"/>
          <w:cols w:space="720" w:num="1"/>
        </w:sectPr>
      </w:pPr>
    </w:p>
    <w:p>
      <w:pPr>
        <w:pStyle w:val="2"/>
        <w:spacing w:before="297" w:line="185" w:lineRule="auto"/>
        <w:rPr>
          <w:sz w:val="55"/>
          <w:szCs w:val="55"/>
        </w:rPr>
      </w:pP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5410200</wp:posOffset>
            </wp:positionH>
            <wp:positionV relativeFrom="page">
              <wp:posOffset>4170680</wp:posOffset>
            </wp:positionV>
            <wp:extent cx="5582285" cy="164465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82411" cy="16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课程价值</w:t>
      </w:r>
    </w:p>
    <w:p>
      <w:pPr>
        <w:spacing w:before="35"/>
      </w:pPr>
    </w:p>
    <w:p>
      <w:pPr>
        <w:spacing w:before="35"/>
      </w:pPr>
    </w:p>
    <w:p>
      <w:pPr>
        <w:spacing w:before="35"/>
      </w:pPr>
    </w:p>
    <w:tbl>
      <w:tblPr>
        <w:tblStyle w:val="5"/>
        <w:tblW w:w="15816" w:type="dxa"/>
        <w:tblInd w:w="317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16"/>
      </w:tblGrid>
      <w:tr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8" w:hRule="atLeast"/>
        </w:trPr>
        <w:tc>
          <w:tcPr>
            <w:tcW w:w="15816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20" w:line="221" w:lineRule="auto"/>
              <w:ind w:left="568"/>
              <w:rPr>
                <w:sz w:val="28"/>
                <w:szCs w:val="28"/>
              </w:rPr>
            </w:pPr>
            <w:r>
              <w:rPr>
                <w:rFonts w:ascii="Wingdings" w:hAnsi="Wingdings" w:eastAsia="Wingdings" w:cs="Wingdings"/>
                <w:spacing w:val="-7"/>
                <w:sz w:val="28"/>
                <w:szCs w:val="28"/>
              </w:rPr>
              <w:t xml:space="preserve">&gt; </w:t>
            </w:r>
            <w:r>
              <w:rPr>
                <w:spacing w:val="-7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凝聚共识：</w:t>
            </w:r>
            <w:r>
              <w:rPr>
                <w:spacing w:val="-43"/>
                <w:sz w:val="28"/>
                <w:szCs w:val="28"/>
              </w:rPr>
              <w:t xml:space="preserve"> </w:t>
            </w:r>
            <w:r>
              <w:rPr>
                <w:spacing w:val="-7"/>
                <w:sz w:val="28"/>
                <w:szCs w:val="28"/>
              </w:rPr>
              <w:t>打开认知，</w:t>
            </w:r>
            <w:r>
              <w:rPr>
                <w:spacing w:val="-50"/>
                <w:sz w:val="28"/>
                <w:szCs w:val="28"/>
              </w:rPr>
              <w:t xml:space="preserve"> </w:t>
            </w:r>
            <w:r>
              <w:rPr>
                <w:spacing w:val="-7"/>
                <w:sz w:val="28"/>
                <w:szCs w:val="28"/>
              </w:rPr>
              <w:t>统一思想，</w:t>
            </w:r>
            <w:r>
              <w:rPr>
                <w:spacing w:val="-52"/>
                <w:sz w:val="28"/>
                <w:szCs w:val="28"/>
              </w:rPr>
              <w:t xml:space="preserve"> </w:t>
            </w:r>
            <w:r>
              <w:rPr>
                <w:spacing w:val="-7"/>
                <w:sz w:val="28"/>
                <w:szCs w:val="28"/>
              </w:rPr>
              <w:t>对关键管理</w:t>
            </w:r>
            <w:r>
              <w:rPr>
                <w:spacing w:val="-8"/>
                <w:sz w:val="28"/>
                <w:szCs w:val="28"/>
              </w:rPr>
              <w:t>问题达成共识</w:t>
            </w:r>
          </w:p>
          <w:p>
            <w:pPr>
              <w:pStyle w:val="6"/>
              <w:spacing w:before="239" w:line="221" w:lineRule="auto"/>
              <w:ind w:left="568"/>
              <w:rPr>
                <w:sz w:val="28"/>
                <w:szCs w:val="28"/>
              </w:rPr>
            </w:pPr>
            <w:r>
              <w:rPr>
                <w:rFonts w:ascii="Wingdings" w:hAnsi="Wingdings" w:eastAsia="Wingdings" w:cs="Wingdings"/>
                <w:spacing w:val="-5"/>
                <w:sz w:val="28"/>
                <w:szCs w:val="28"/>
              </w:rPr>
              <w:t xml:space="preserve">&gt; </w:t>
            </w:r>
            <w:r>
              <w:rPr>
                <w:spacing w:val="-5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上下对齐：</w:t>
            </w:r>
            <w:r>
              <w:rPr>
                <w:spacing w:val="-39"/>
                <w:sz w:val="28"/>
                <w:szCs w:val="28"/>
              </w:rPr>
              <w:t xml:space="preserve"> </w:t>
            </w:r>
            <w:r>
              <w:rPr>
                <w:spacing w:val="-5"/>
                <w:sz w:val="28"/>
                <w:szCs w:val="28"/>
              </w:rPr>
              <w:t>从战略解码</w:t>
            </w:r>
            <w:r>
              <w:rPr>
                <w:rFonts w:ascii="Arial" w:hAnsi="Arial" w:eastAsia="Arial" w:cs="Arial"/>
                <w:spacing w:val="-5"/>
                <w:sz w:val="28"/>
                <w:szCs w:val="28"/>
              </w:rPr>
              <w:t>→</w:t>
            </w:r>
            <w:r>
              <w:rPr>
                <w:spacing w:val="-5"/>
                <w:sz w:val="28"/>
                <w:szCs w:val="28"/>
              </w:rPr>
              <w:t>组织绩效</w:t>
            </w:r>
            <w:r>
              <w:rPr>
                <w:rFonts w:ascii="Arial" w:hAnsi="Arial" w:eastAsia="Arial" w:cs="Arial"/>
                <w:spacing w:val="-5"/>
                <w:sz w:val="28"/>
                <w:szCs w:val="28"/>
              </w:rPr>
              <w:t>→</w:t>
            </w:r>
            <w:r>
              <w:rPr>
                <w:spacing w:val="-5"/>
                <w:sz w:val="28"/>
                <w:szCs w:val="28"/>
              </w:rPr>
              <w:t>个人绩</w:t>
            </w:r>
            <w:r>
              <w:rPr>
                <w:spacing w:val="-6"/>
                <w:sz w:val="28"/>
                <w:szCs w:val="28"/>
              </w:rPr>
              <w:t>效，</w:t>
            </w:r>
            <w:r>
              <w:rPr>
                <w:spacing w:val="-48"/>
                <w:sz w:val="28"/>
                <w:szCs w:val="28"/>
              </w:rPr>
              <w:t xml:space="preserve"> </w:t>
            </w:r>
            <w:r>
              <w:rPr>
                <w:spacing w:val="-6"/>
                <w:sz w:val="28"/>
                <w:szCs w:val="28"/>
              </w:rPr>
              <w:t>纵向分解保障战略落地</w:t>
            </w:r>
          </w:p>
          <w:p>
            <w:pPr>
              <w:pStyle w:val="6"/>
              <w:spacing w:before="235" w:line="220" w:lineRule="auto"/>
              <w:ind w:left="568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Wingdings" w:hAnsi="Wingdings" w:eastAsia="Wingdings" w:cs="Wingdings"/>
                <w:spacing w:val="-4"/>
                <w:sz w:val="28"/>
                <w:szCs w:val="28"/>
              </w:rPr>
              <w:t xml:space="preserve">&gt; </w:t>
            </w:r>
            <w:r>
              <w:rPr>
                <w:spacing w:val="-4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左右拉通：</w:t>
            </w:r>
            <w:r>
              <w:rPr>
                <w:spacing w:val="-33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牵引战略落地的组织协同，</w:t>
            </w:r>
            <w:r>
              <w:rPr>
                <w:spacing w:val="-48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责任互锁</w:t>
            </w:r>
            <w:r>
              <w:rPr>
                <w:spacing w:val="-51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8"/>
                <w:szCs w:val="28"/>
              </w:rPr>
              <w:t>“</w:t>
            </w:r>
            <w:r>
              <w:rPr>
                <w:spacing w:val="-4"/>
                <w:sz w:val="28"/>
                <w:szCs w:val="28"/>
              </w:rPr>
              <w:t>拧麻花</w:t>
            </w:r>
            <w:r>
              <w:rPr>
                <w:rFonts w:ascii="Arial" w:hAnsi="Arial" w:eastAsia="Arial" w:cs="Arial"/>
                <w:spacing w:val="-4"/>
                <w:sz w:val="28"/>
                <w:szCs w:val="28"/>
              </w:rPr>
              <w:t>”</w:t>
            </w:r>
          </w:p>
        </w:tc>
      </w:tr>
    </w:tbl>
    <w:p>
      <w:pPr>
        <w:spacing w:line="341" w:lineRule="auto"/>
        <w:rPr>
          <w:rFonts w:ascii="Arial"/>
          <w:sz w:val="21"/>
        </w:rPr>
      </w:pPr>
    </w:p>
    <w:p>
      <w:pPr>
        <w:spacing w:line="341" w:lineRule="auto"/>
        <w:rPr>
          <w:rFonts w:ascii="Arial"/>
          <w:sz w:val="21"/>
        </w:rPr>
      </w:pPr>
    </w:p>
    <w:p>
      <w:pPr>
        <w:pStyle w:val="2"/>
        <w:spacing w:before="150" w:line="183" w:lineRule="auto"/>
        <w:ind w:left="447"/>
        <w:rPr>
          <w:rFonts w:ascii="Arial" w:hAnsi="Arial" w:eastAsia="Arial" w:cs="Arial"/>
          <w:sz w:val="35"/>
          <w:szCs w:val="35"/>
        </w:rPr>
      </w:pPr>
      <w:r>
        <w:rPr>
          <w:rFonts w:ascii="Arial" w:hAnsi="Arial" w:eastAsia="Arial" w:cs="Arial"/>
          <w:spacing w:val="43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-</w:t>
      </w:r>
      <w:r>
        <w:rPr>
          <w:rFonts w:ascii="Arial" w:hAnsi="Arial" w:eastAsia="Arial" w:cs="Arial"/>
          <w:spacing w:val="-43"/>
          <w:sz w:val="35"/>
          <w:szCs w:val="35"/>
        </w:rPr>
        <w:t xml:space="preserve"> </w:t>
      </w:r>
      <w:r>
        <w:rPr>
          <w:spacing w:val="43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学习方式</w:t>
      </w:r>
      <w:r>
        <w:rPr>
          <w:spacing w:val="56"/>
          <w:sz w:val="35"/>
          <w:szCs w:val="35"/>
        </w:rPr>
        <w:t xml:space="preserve"> </w:t>
      </w:r>
      <w:r>
        <w:rPr>
          <w:rFonts w:ascii="Arial" w:hAnsi="Arial" w:eastAsia="Arial" w:cs="Arial"/>
          <w:spacing w:val="43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-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120" w:line="181" w:lineRule="auto"/>
        <w:ind w:left="442"/>
        <w:rPr>
          <w:sz w:val="28"/>
          <w:szCs w:val="28"/>
        </w:rPr>
      </w:pPr>
      <w:r>
        <w:rPr>
          <w:spacing w:val="-2"/>
          <w:sz w:val="28"/>
          <w:szCs w:val="28"/>
        </w:rPr>
        <w:t>华营实战工作坊学习三步法</w:t>
      </w:r>
    </w:p>
    <w:p>
      <w:pPr>
        <w:pStyle w:val="2"/>
        <w:spacing w:before="286" w:line="221" w:lineRule="auto"/>
        <w:ind w:left="452"/>
        <w:rPr>
          <w:sz w:val="28"/>
          <w:szCs w:val="28"/>
        </w:rPr>
      </w:pPr>
      <w:r>
        <w:rPr>
          <w:rFonts w:ascii="Wingdings" w:hAnsi="Wingdings" w:eastAsia="Wingdings" w:cs="Wingdings"/>
          <w:spacing w:val="-9"/>
          <w:sz w:val="28"/>
          <w:szCs w:val="28"/>
        </w:rPr>
        <w:t xml:space="preserve">&gt; </w:t>
      </w:r>
      <w:r>
        <w:rPr>
          <w:spacing w:val="-9"/>
          <w:sz w:val="28"/>
          <w:szCs w:val="28"/>
        </w:rPr>
        <w:t>第一步：</w:t>
      </w:r>
      <w:r>
        <w:rPr>
          <w:spacing w:val="-31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对标华为最佳实践，</w:t>
      </w:r>
      <w:r>
        <w:rPr>
          <w:spacing w:val="-49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分析自身差距</w:t>
      </w:r>
    </w:p>
    <w:p>
      <w:pPr>
        <w:pStyle w:val="2"/>
        <w:spacing w:before="231" w:line="221" w:lineRule="auto"/>
        <w:ind w:left="452"/>
        <w:rPr>
          <w:sz w:val="28"/>
          <w:szCs w:val="28"/>
        </w:rPr>
      </w:pPr>
      <w:r>
        <w:rPr>
          <w:rFonts w:ascii="Wingdings" w:hAnsi="Wingdings" w:eastAsia="Wingdings" w:cs="Wingdings"/>
          <w:spacing w:val="-10"/>
          <w:sz w:val="28"/>
          <w:szCs w:val="28"/>
        </w:rPr>
        <w:t xml:space="preserve">&gt; </w:t>
      </w:r>
      <w:r>
        <w:rPr>
          <w:spacing w:val="-10"/>
          <w:sz w:val="28"/>
          <w:szCs w:val="28"/>
        </w:rPr>
        <w:t>第二步：</w:t>
      </w:r>
      <w:r>
        <w:rPr>
          <w:spacing w:val="-33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现场习得方法，</w:t>
      </w:r>
      <w:r>
        <w:rPr>
          <w:spacing w:val="-26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团队共创解决方案</w:t>
      </w:r>
    </w:p>
    <w:p>
      <w:pPr>
        <w:pStyle w:val="2"/>
        <w:spacing w:before="229" w:line="221" w:lineRule="auto"/>
        <w:ind w:left="452"/>
        <w:rPr>
          <w:sz w:val="28"/>
          <w:szCs w:val="28"/>
        </w:rPr>
      </w:pPr>
      <w:r>
        <w:rPr>
          <w:rFonts w:ascii="Wingdings" w:hAnsi="Wingdings" w:eastAsia="Wingdings" w:cs="Wingdings"/>
          <w:spacing w:val="-9"/>
          <w:sz w:val="28"/>
          <w:szCs w:val="28"/>
        </w:rPr>
        <w:t xml:space="preserve">&gt; </w:t>
      </w:r>
      <w:r>
        <w:rPr>
          <w:spacing w:val="-9"/>
          <w:sz w:val="28"/>
          <w:szCs w:val="28"/>
        </w:rPr>
        <w:t>第三步：</w:t>
      </w:r>
      <w:r>
        <w:rPr>
          <w:spacing w:val="-34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撰写行动计划，</w:t>
      </w:r>
      <w:r>
        <w:rPr>
          <w:spacing w:val="-46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推进输出成果落地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33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77" w:header="0" w:footer="0" w:gutter="0"/>
          <w:cols w:space="720" w:num="1"/>
        </w:sectPr>
      </w:pPr>
    </w:p>
    <w:p>
      <w:pPr>
        <w:pStyle w:val="2"/>
        <w:spacing w:before="296" w:line="213" w:lineRule="auto"/>
        <w:rPr>
          <w:sz w:val="55"/>
          <w:szCs w:val="55"/>
        </w:rPr>
      </w:pP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学</w:t>
      </w:r>
      <w:r>
        <w:rPr>
          <w:color w:val="030B47"/>
          <w:spacing w:val="-76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、教</w:t>
      </w:r>
      <w:r>
        <w:rPr>
          <w:color w:val="030B47"/>
          <w:spacing w:val="-76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、</w:t>
      </w:r>
      <w:r>
        <w:rPr>
          <w:color w:val="030B47"/>
          <w:spacing w:val="-139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练相结合，</w:t>
      </w:r>
      <w:r>
        <w:rPr>
          <w:color w:val="030B47"/>
          <w:spacing w:val="-90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促进实践落地</w:t>
      </w:r>
    </w:p>
    <w:p>
      <w:pPr>
        <w:spacing w:before="119"/>
      </w:pPr>
    </w:p>
    <w:p>
      <w:pPr>
        <w:spacing w:before="118"/>
      </w:pPr>
    </w:p>
    <w:p>
      <w:pPr>
        <w:sectPr>
          <w:pgSz w:w="19200" w:h="10800"/>
          <w:pgMar w:top="400" w:right="0" w:bottom="0" w:left="1173" w:header="0" w:footer="0" w:gutter="0"/>
          <w:cols w:equalWidth="0" w:num="1">
            <w:col w:w="18027"/>
          </w:cols>
        </w:sectPr>
      </w:pPr>
    </w:p>
    <w:p>
      <w:pPr>
        <w:spacing w:line="348" w:lineRule="auto"/>
        <w:rPr>
          <w:rFonts w:ascii="Arial"/>
          <w:sz w:val="21"/>
        </w:rPr>
      </w:pPr>
    </w:p>
    <w:p>
      <w:pPr>
        <w:spacing w:line="348" w:lineRule="auto"/>
        <w:rPr>
          <w:rFonts w:ascii="Arial"/>
          <w:sz w:val="21"/>
        </w:rPr>
      </w:pPr>
    </w:p>
    <w:p>
      <w:pPr>
        <w:pStyle w:val="2"/>
        <w:spacing w:before="150" w:line="184" w:lineRule="auto"/>
        <w:ind w:left="1951"/>
        <w:rPr>
          <w:sz w:val="35"/>
          <w:szCs w:val="35"/>
        </w:rPr>
      </w:pPr>
      <w: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-445135</wp:posOffset>
            </wp:positionV>
            <wp:extent cx="3276600" cy="4481195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76637" cy="4481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6"/>
          <w:sz w:val="35"/>
          <w:szCs w:val="35"/>
          <w:u w:val="single" w:color="C00000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应知应会</w:t>
      </w:r>
    </w:p>
    <w:p>
      <w:pPr>
        <w:pStyle w:val="2"/>
        <w:spacing w:before="219" w:line="185" w:lineRule="auto"/>
        <w:ind w:left="1667"/>
        <w:rPr>
          <w:rFonts w:ascii="Arial" w:hAnsi="Arial" w:eastAsia="Arial" w:cs="Arial"/>
          <w:sz w:val="40"/>
          <w:szCs w:val="40"/>
        </w:rPr>
      </w:pPr>
      <w:r>
        <w:rPr>
          <w:rFonts w:ascii="Arial" w:hAnsi="Arial" w:eastAsia="Arial" w:cs="Arial"/>
          <w:b/>
          <w:bCs/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“</w:t>
      </w:r>
      <w:r>
        <w:rPr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我讲你学</w:t>
      </w:r>
      <w:r>
        <w:rPr>
          <w:rFonts w:ascii="Arial" w:hAnsi="Arial" w:eastAsia="Arial" w:cs="Arial"/>
          <w:b/>
          <w:bCs/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”</w:t>
      </w:r>
    </w:p>
    <w:p>
      <w:pPr>
        <w:spacing w:before="174" w:line="189" w:lineRule="auto"/>
        <w:ind w:left="3775"/>
        <w:rPr>
          <w:rFonts w:ascii="Arial" w:hAnsi="Arial" w:eastAsia="Arial" w:cs="Arial"/>
          <w:sz w:val="46"/>
          <w:szCs w:val="46"/>
        </w:rPr>
      </w:pPr>
      <w:r>
        <w:rPr>
          <w:rFonts w:ascii="Arial" w:hAnsi="Arial" w:eastAsia="Arial" w:cs="Arial"/>
          <w:color w:val="FFFFFF"/>
          <w:sz w:val="46"/>
          <w:szCs w:val="46"/>
        </w:rPr>
        <w:t>1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103" w:line="217" w:lineRule="auto"/>
        <w:ind w:left="1084" w:right="1137" w:hanging="263"/>
      </w:pPr>
      <w:r>
        <w:rPr>
          <w:rFonts w:ascii="Arial" w:hAnsi="Arial" w:eastAsia="Arial" w:cs="Arial"/>
          <w:spacing w:val="-7"/>
        </w:rPr>
        <w:t xml:space="preserve">•   </w:t>
      </w:r>
      <w:r>
        <w:rPr>
          <w:spacing w:val="-7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现状调研：</w:t>
      </w:r>
      <w:r>
        <w:rPr>
          <w:spacing w:val="-36"/>
        </w:rPr>
        <w:t xml:space="preserve"> </w:t>
      </w:r>
      <w:r>
        <w:rPr>
          <w:spacing w:val="-7"/>
        </w:rPr>
        <w:t>通过问卷或访谈形式，</w:t>
      </w:r>
      <w:r>
        <w:t xml:space="preserve"> </w:t>
      </w:r>
      <w:r>
        <w:rPr>
          <w:spacing w:val="-1"/>
        </w:rPr>
        <w:t>提前了解</w:t>
      </w:r>
      <w:r>
        <w:rPr>
          <w:spacing w:val="-1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绩效管理</w:t>
      </w:r>
      <w:r>
        <w:rPr>
          <w:spacing w:val="-1"/>
        </w:rPr>
        <w:t>相关管理问题</w:t>
      </w:r>
    </w:p>
    <w:p>
      <w:pPr>
        <w:spacing w:line="450" w:lineRule="auto"/>
        <w:rPr>
          <w:rFonts w:ascii="Arial"/>
          <w:sz w:val="21"/>
        </w:rPr>
      </w:pPr>
    </w:p>
    <w:p>
      <w:pPr>
        <w:pStyle w:val="2"/>
        <w:spacing w:before="104" w:line="233" w:lineRule="auto"/>
        <w:ind w:left="1086" w:right="1145" w:hanging="265"/>
      </w:pPr>
      <w:r>
        <w:rPr>
          <w:rFonts w:ascii="Arial" w:hAnsi="Arial" w:eastAsia="Arial" w:cs="Arial"/>
          <w:spacing w:val="-5"/>
        </w:rPr>
        <w:t>•</w:t>
      </w:r>
      <w:r>
        <w:rPr>
          <w:rFonts w:ascii="Arial" w:hAnsi="Arial" w:eastAsia="Arial" w:cs="Arial"/>
          <w:spacing w:val="32"/>
        </w:rPr>
        <w:t xml:space="preserve">  </w:t>
      </w:r>
      <w:r>
        <w:rPr>
          <w:spacing w:val="-5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预习：</w:t>
      </w:r>
      <w:r>
        <w:rPr>
          <w:spacing w:val="-36"/>
        </w:rPr>
        <w:t xml:space="preserve"> </w:t>
      </w:r>
      <w:r>
        <w:rPr>
          <w:spacing w:val="-5"/>
        </w:rPr>
        <w:t>课前线上学习</w:t>
      </w:r>
      <w:r>
        <w:rPr>
          <w:spacing w:val="-43"/>
        </w:rPr>
        <w:t xml:space="preserve"> </w:t>
      </w:r>
      <w:r>
        <w:rPr>
          <w:rFonts w:ascii="Arial" w:hAnsi="Arial" w:eastAsia="Arial" w:cs="Arial"/>
          <w:spacing w:val="-5"/>
        </w:rPr>
        <w:t>“</w:t>
      </w:r>
      <w:r>
        <w:rPr>
          <w:spacing w:val="-5"/>
        </w:rPr>
        <w:t>应知应会</w:t>
      </w:r>
      <w:r>
        <w:rPr>
          <w:rFonts w:ascii="Arial" w:hAnsi="Arial" w:eastAsia="Arial" w:cs="Arial"/>
          <w:spacing w:val="-5"/>
        </w:rPr>
        <w:t>”</w:t>
      </w:r>
      <w:r>
        <w:rPr>
          <w:spacing w:val="-5"/>
        </w:rPr>
        <w:t>知</w:t>
      </w:r>
      <w:r>
        <w:t xml:space="preserve"> </w:t>
      </w:r>
      <w:r>
        <w:rPr>
          <w:spacing w:val="-3"/>
        </w:rPr>
        <w:t>识</w:t>
      </w:r>
      <w:r>
        <w:rPr>
          <w:spacing w:val="-9"/>
        </w:rPr>
        <w:t xml:space="preserve"> </w:t>
      </w:r>
      <w:r>
        <w:rPr>
          <w:spacing w:val="-3"/>
        </w:rPr>
        <w:t>，</w:t>
      </w:r>
      <w:r>
        <w:rPr>
          <w:spacing w:val="-43"/>
        </w:rPr>
        <w:t xml:space="preserve"> </w:t>
      </w:r>
      <w:r>
        <w:rPr>
          <w:spacing w:val="-3"/>
        </w:rPr>
        <w:t>提高企业学习准备度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92" w:line="7015" w:lineRule="exact"/>
      </w:pPr>
      <w:r>
        <w:rPr>
          <w:position w:val="-140"/>
        </w:rPr>
        <w:pict>
          <v:group id="_x0000_s1093" o:spid="_x0000_s1093" o:spt="203" style="height:350.8pt;width:258.05pt;" coordsize="5160,7015">
            <o:lock v:ext="edit"/>
            <v:shape id="_x0000_s1094" o:spid="_x0000_s1094" o:spt="75" type="#_x0000_t75" style="position:absolute;left:0;top:0;height:7015;width:5160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095" o:spid="_x0000_s1095" o:spt="202" type="#_x0000_t202" style="position:absolute;left:543;top:467;height:6060;width:39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84" w:lineRule="auto"/>
                      <w:ind w:left="1322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-2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问题剖析</w:t>
                    </w:r>
                  </w:p>
                  <w:p>
                    <w:pPr>
                      <w:spacing w:before="190" w:line="185" w:lineRule="auto"/>
                      <w:ind w:left="1286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7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共识共创</w:t>
                    </w:r>
                  </w:p>
                  <w:p>
                    <w:pPr>
                      <w:spacing w:before="213" w:line="364" w:lineRule="exact"/>
                      <w:ind w:left="1005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你做我看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>
                    <w:pPr>
                      <w:spacing w:before="1" w:line="172" w:lineRule="auto"/>
                      <w:ind w:left="3227"/>
                      <w:rPr>
                        <w:rFonts w:ascii="Arial" w:hAnsi="Arial" w:eastAsia="Arial" w:cs="Arial"/>
                        <w:sz w:val="46"/>
                        <w:szCs w:val="46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46"/>
                        <w:szCs w:val="46"/>
                      </w:rPr>
                      <w:t>2</w:t>
                    </w: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238" w:lineRule="auto"/>
                      <w:ind w:left="283" w:right="22" w:hanging="264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24"/>
                        <w:szCs w:val="24"/>
                      </w:rPr>
                      <w:t xml:space="preserve">• 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关键管理矛盾讨论：</w:t>
                    </w:r>
                    <w:r>
                      <w:rPr>
                        <w:rFonts w:ascii="微软雅黑" w:hAnsi="微软雅黑" w:eastAsia="微软雅黑" w:cs="微软雅黑"/>
                        <w:spacing w:val="-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聚焦管理矛盾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进行讨论，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在碰撞中洞察本质，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统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一思想，</w:t>
                    </w:r>
                    <w:r>
                      <w:rPr>
                        <w:rFonts w:ascii="微软雅黑" w:hAnsi="微软雅黑" w:eastAsia="微软雅黑" w:cs="微软雅黑"/>
                        <w:spacing w:val="-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凝聚共识</w:t>
                    </w:r>
                  </w:p>
                  <w:p>
                    <w:pPr>
                      <w:spacing w:line="39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4" w:line="228" w:lineRule="auto"/>
                      <w:ind w:left="282" w:right="20" w:hanging="263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sz w:val="24"/>
                        <w:szCs w:val="24"/>
                      </w:rPr>
                      <w:t xml:space="preserve">•  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关键业务场景实战演练：</w:t>
                    </w:r>
                    <w:r>
                      <w:rPr>
                        <w:rFonts w:ascii="微软雅黑" w:hAnsi="微软雅黑" w:eastAsia="微软雅黑" w:cs="微软雅黑"/>
                        <w:spacing w:val="-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针对企业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关键业务场景，</w:t>
                    </w:r>
                    <w:r>
                      <w:rPr>
                        <w:rFonts w:ascii="微软雅黑" w:hAnsi="微软雅黑" w:eastAsia="微软雅黑" w:cs="微软雅黑"/>
                        <w:spacing w:val="-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共创输出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绩效管理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4"/>
                        <w:szCs w:val="24"/>
                      </w:rPr>
                      <w:t>相关解决方案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1091"/>
      </w:pPr>
      <w:r>
        <w:rPr>
          <w:color w:val="A6A6A6"/>
          <w:spacing w:val="-2"/>
        </w:rPr>
        <w:t>陪伴企业家成长  为组织赋能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line="7107" w:lineRule="exact"/>
      </w:pPr>
      <w:r>
        <w:rPr>
          <w:position w:val="-142"/>
        </w:rPr>
        <w:pict>
          <v:group id="_x0000_s1096" o:spid="_x0000_s1096" o:spt="203" style="height:355.45pt;width:258.05pt;" coordsize="5160,7109">
            <o:lock v:ext="edit"/>
            <v:shape id="_x0000_s1097" o:spid="_x0000_s1097" o:spt="75" type="#_x0000_t75" style="position:absolute;left:0;top:0;height:7109;width:5160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shape id="_x0000_s1098" o:spid="_x0000_s1098" o:spt="202" type="#_x0000_t202" style="position:absolute;left:316;top:696;height:5087;width:44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3" w:lineRule="auto"/>
                      <w:ind w:left="1558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6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实践指导</w:t>
                    </w:r>
                  </w:p>
                  <w:p>
                    <w:pPr>
                      <w:spacing w:before="218" w:line="187" w:lineRule="auto"/>
                      <w:ind w:left="872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扶上马送一程</w:t>
                    </w:r>
                    <w:r>
                      <w:rPr>
                        <w:rFonts w:ascii="微软雅黑" w:hAnsi="微软雅黑" w:eastAsia="微软雅黑" w:cs="微软雅黑"/>
                        <w:spacing w:val="-8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>
                    <w:pPr>
                      <w:spacing w:before="308" w:line="188" w:lineRule="auto"/>
                      <w:ind w:left="3448"/>
                      <w:rPr>
                        <w:rFonts w:ascii="Arial" w:hAnsi="Arial" w:eastAsia="Arial" w:cs="Arial"/>
                        <w:sz w:val="46"/>
                        <w:szCs w:val="46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46"/>
                        <w:szCs w:val="46"/>
                      </w:rPr>
                      <w:t>3</w:t>
                    </w: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237" w:lineRule="auto"/>
                      <w:ind w:left="355" w:right="20" w:hanging="335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24"/>
                        <w:szCs w:val="24"/>
                      </w:rPr>
                      <w:t xml:space="preserve">•   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实践指导（线上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2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1h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）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24"/>
                        <w:szCs w:val="24"/>
                      </w:rPr>
                      <w:t>：</w:t>
                    </w:r>
                    <w:r>
                      <w:rPr>
                        <w:rFonts w:ascii="微软雅黑" w:hAnsi="微软雅黑" w:eastAsia="微软雅黑" w:cs="微软雅黑"/>
                        <w:spacing w:val="-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课程结束</w:t>
                    </w:r>
                    <w:r>
                      <w:rPr>
                        <w:rFonts w:ascii="Arial" w:hAnsi="Arial" w:eastAsia="Arial" w:cs="Arial"/>
                        <w:spacing w:val="-2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个月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内，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企业组织线上研讨会，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华营顾问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参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与并就企业实践进行专项辅导，</w:t>
                    </w:r>
                    <w:r>
                      <w:rPr>
                        <w:rFonts w:ascii="微软雅黑" w:hAnsi="微软雅黑" w:eastAsia="微软雅黑" w:cs="微软雅黑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与企业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4"/>
                        <w:szCs w:val="24"/>
                      </w:rPr>
                      <w:t>共创问题解决方案。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7" w:line="958" w:lineRule="exact"/>
        <w:ind w:firstLine="5079"/>
      </w:pPr>
      <w:r>
        <w:rPr>
          <w:position w:val="-19"/>
        </w:rPr>
        <w:drawing>
          <wp:inline distT="0" distB="0" distL="0" distR="0">
            <wp:extent cx="612775" cy="60769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58" w:lineRule="exact"/>
        <w:sectPr>
          <w:type w:val="continuous"/>
          <w:pgSz w:w="19200" w:h="10800"/>
          <w:pgMar w:top="400" w:right="0" w:bottom="0" w:left="1173" w:header="0" w:footer="0" w:gutter="0"/>
          <w:cols w:equalWidth="0" w:num="3">
            <w:col w:w="5747" w:space="100"/>
            <w:col w:w="5641" w:space="100"/>
            <w:col w:w="6440"/>
          </w:cols>
        </w:sectPr>
      </w:pPr>
    </w:p>
    <w:p>
      <w:pPr>
        <w:pStyle w:val="2"/>
        <w:spacing w:before="308" w:line="185" w:lineRule="auto"/>
        <w:rPr>
          <w:sz w:val="55"/>
          <w:szCs w:val="55"/>
        </w:rPr>
      </w:pP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3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标杆实践：</w:t>
      </w:r>
      <w:r>
        <w:rPr>
          <w:color w:val="030B47"/>
          <w:spacing w:val="-41"/>
          <w:sz w:val="55"/>
          <w:szCs w:val="55"/>
        </w:rPr>
        <w:t xml:space="preserve"> </w:t>
      </w:r>
      <w:r>
        <w:rPr>
          <w:rFonts w:ascii="Arial" w:hAnsi="Arial" w:eastAsia="Arial" w:cs="Arial"/>
          <w:color w:val="030B47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HW</w:t>
      </w:r>
      <w:r>
        <w:rPr>
          <w:color w:val="030B47"/>
          <w:spacing w:val="3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绩效管理协同战略到执行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2"/>
        <w:spacing w:line="746" w:lineRule="exact"/>
        <w:ind w:firstLine="2030"/>
      </w:pPr>
      <w:r>
        <w:rPr>
          <w:position w:val="-14"/>
        </w:rPr>
        <w:pict>
          <v:shape id="_x0000_s1099" o:spid="_x0000_s1099" o:spt="202" type="#_x0000_t202" style="height:37.35pt;width:171.75pt;" fillcolor="#BFBFB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2" w:line="186" w:lineRule="auto"/>
                    <w:ind w:left="651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spacing w:val="7"/>
                      <w:sz w:val="35"/>
                      <w:szCs w:val="35"/>
                      <w14:textOutline w14:w="6537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公司战略管理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225" w:line="864" w:lineRule="exact"/>
        <w:ind w:firstLine="7072"/>
      </w:pPr>
      <w:r>
        <w:rPr>
          <w:position w:val="-17"/>
        </w:rPr>
        <w:pict>
          <v:group id="_x0000_s1100" o:spid="_x0000_s1100" o:spt="203" style="height:43.2pt;width:137.3pt;" coordsize="2746,864">
            <o:lock v:ext="edit"/>
            <v:shape id="_x0000_s1101" o:spid="_x0000_s1101" style="position:absolute;left:0;top:0;height:864;width:2746;" fillcolor="#D08081" filled="t" stroked="f" coordsize="2746,864" path="m0,0l2253,0c2469,0,2644,175,2644,391l2644,647,2745,647,2580,863,2416,647,2517,647,2517,391c2517,245,2399,127,2253,127l0,127,0,0e">
              <v:fill on="t" focussize="0,0"/>
              <v:stroke on="f"/>
              <v:imagedata o:title=""/>
              <o:lock v:ext="edit"/>
            </v:shape>
            <v:shape id="_x0000_s1102" o:spid="_x0000_s1102" o:spt="202" type="#_x0000_t202" style="position:absolute;left:-20;top:-20;height:904;width:278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34" w:line="185" w:lineRule="auto"/>
                      <w:ind w:left="468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"/>
                        <w:sz w:val="35"/>
                        <w:szCs w:val="35"/>
                        <w14:textOutline w14:w="6537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战略解码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tabs>
          <w:tab w:val="left" w:pos="8550"/>
        </w:tabs>
        <w:spacing w:before="287" w:line="355" w:lineRule="exact"/>
        <w:ind w:left="8047"/>
        <w:rPr>
          <w:sz w:val="35"/>
          <w:szCs w:val="35"/>
        </w:rPr>
      </w:pPr>
      <w:r>
        <w:rPr>
          <w:color w:val="FFFFFF"/>
          <w:position w:val="-2"/>
          <w:sz w:val="35"/>
          <w:szCs w:val="35"/>
          <w:shd w:val="clear" w:fill="AE7171"/>
        </w:rPr>
        <w:tab/>
      </w:r>
      <w:r>
        <w:rPr>
          <w:color w:val="FFFFFF"/>
          <w:spacing w:val="8"/>
          <w:position w:val="-2"/>
          <w:sz w:val="35"/>
          <w:szCs w:val="35"/>
          <w:shd w:val="clear" w:fill="AE7171"/>
          <w14:textOutline w14:w="6537" w14:cap="sq" w14:cmpd="sng">
            <w14:solidFill>
              <w14:srgbClr w14:val="FFFFFF"/>
            </w14:solidFill>
            <w14:prstDash w14:val="solid"/>
            <w14:bevel/>
          </w14:textOutline>
        </w:rPr>
        <w:t>组织绩效管理</w:t>
      </w:r>
      <w:r>
        <w:rPr>
          <w:color w:val="FFFFFF"/>
          <w:position w:val="-2"/>
          <w:sz w:val="35"/>
          <w:szCs w:val="35"/>
          <w:shd w:val="clear" w:fill="AE7171"/>
        </w:rPr>
        <w:t xml:space="preserve">     </w:t>
      </w:r>
    </w:p>
    <w:p>
      <w:pPr>
        <w:pStyle w:val="2"/>
        <w:spacing w:before="266"/>
        <w:ind w:left="7408"/>
        <w:rPr>
          <w:sz w:val="35"/>
          <w:szCs w:val="35"/>
        </w:rPr>
      </w:pP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-1003935</wp:posOffset>
            </wp:positionV>
            <wp:extent cx="4567555" cy="257556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67428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3" o:spid="_x0000_s1103" o:spt="202" type="#_x0000_t202" style="position:absolute;left:0pt;margin-left:573.3pt;margin-top:1.35pt;height:19.4pt;width:132pt;z-index:25169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tabs>
                      <w:tab w:val="left" w:pos="625"/>
                    </w:tabs>
                    <w:spacing w:before="20" w:line="347" w:lineRule="exact"/>
                    <w:ind w:left="20"/>
                    <w:rPr>
                      <w:sz w:val="35"/>
                      <w:szCs w:val="35"/>
                    </w:rPr>
                  </w:pPr>
                  <w:r>
                    <w:rPr>
                      <w:position w:val="-2"/>
                      <w:sz w:val="35"/>
                      <w:szCs w:val="35"/>
                    </w:rPr>
                    <w:tab/>
                  </w:r>
                  <w:r>
                    <w:rPr>
                      <w:spacing w:val="-7"/>
                      <w:position w:val="-2"/>
                      <w:sz w:val="35"/>
                      <w:szCs w:val="35"/>
                      <w14:textOutline w14:w="6537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目标分解</w:t>
                  </w:r>
                  <w:r>
                    <w:rPr>
                      <w:position w:val="-2"/>
                      <w:sz w:val="35"/>
                      <w:szCs w:val="35"/>
                    </w:rPr>
                    <w:t xml:space="preserve">      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6356350</wp:posOffset>
            </wp:positionH>
            <wp:positionV relativeFrom="paragraph">
              <wp:posOffset>1054735</wp:posOffset>
            </wp:positionV>
            <wp:extent cx="3794760" cy="195072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94759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13"/>
          <w:sz w:val="35"/>
          <w:szCs w:val="35"/>
        </w:rPr>
        <w:drawing>
          <wp:inline distT="0" distB="0" distL="0" distR="0">
            <wp:extent cx="2875280" cy="207073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75787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35"/>
          <w:szCs w:val="35"/>
        </w:rPr>
        <w:t xml:space="preserve">        </w:t>
      </w:r>
      <w:r>
        <w:rPr>
          <w:spacing w:val="9"/>
          <w:sz w:val="35"/>
          <w:szCs w:val="35"/>
          <w:shd w:val="clear" w:fill="D8BABB"/>
        </w:rPr>
        <w:t xml:space="preserve">    </w:t>
      </w:r>
      <w:r>
        <w:rPr>
          <w:spacing w:val="9"/>
          <w:sz w:val="35"/>
          <w:szCs w:val="35"/>
          <w:shd w:val="clear" w:fill="D8BABB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个人绩效管理</w:t>
      </w:r>
      <w:r>
        <w:rPr>
          <w:sz w:val="35"/>
          <w:szCs w:val="35"/>
          <w:shd w:val="clear" w:fill="D8BABB"/>
        </w:rPr>
        <w:t xml:space="preserve">     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pStyle w:val="2"/>
        <w:spacing w:before="104" w:line="181" w:lineRule="auto"/>
        <w:ind w:left="6928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83" w:header="0" w:footer="0" w:gutter="0"/>
          <w:cols w:space="720" w:num="1"/>
        </w:sectPr>
      </w:pPr>
    </w:p>
    <w:p>
      <w:pPr>
        <w:spacing w:line="398" w:lineRule="auto"/>
        <w:rPr>
          <w:rFonts w:ascii="Arial"/>
          <w:sz w:val="21"/>
        </w:rPr>
      </w:pPr>
      <w:r>
        <w:pict>
          <v:rect id="_x0000_s1104" o:spid="_x0000_s1104" o:spt="1" style="position:absolute;left:0pt;margin-left:476.8pt;margin-top:75.95pt;height:29.15pt;width:440.6pt;mso-position-horizontal-relative:page;mso-position-vertical-relative:page;z-index:251709440;mso-width-relative:page;mso-height-relative:page;" fillcolor="#C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8754110</wp:posOffset>
            </wp:positionH>
            <wp:positionV relativeFrom="page">
              <wp:posOffset>1014730</wp:posOffset>
            </wp:positionV>
            <wp:extent cx="10795" cy="31877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668" cy="31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8843645</wp:posOffset>
            </wp:positionH>
            <wp:positionV relativeFrom="page">
              <wp:posOffset>1323340</wp:posOffset>
            </wp:positionV>
            <wp:extent cx="1659890" cy="10795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59635" cy="1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11643995</wp:posOffset>
            </wp:positionH>
            <wp:positionV relativeFrom="page">
              <wp:posOffset>969645</wp:posOffset>
            </wp:positionV>
            <wp:extent cx="10795" cy="31877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668" cy="3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10567670</wp:posOffset>
            </wp:positionH>
            <wp:positionV relativeFrom="page">
              <wp:posOffset>960120</wp:posOffset>
            </wp:positionV>
            <wp:extent cx="1073150" cy="10795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" cy="1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5" o:spid="_x0000_s1105" o:spt="202" type="#_x0000_t202" style="position:absolute;left:0pt;margin-left:760.7pt;margin-top:83.25pt;height:17.5pt;width:73.85pt;mso-position-horizontal-relative:page;mso-position-vertical-relative:page;z-index:251712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80" w:lineRule="auto"/>
                    <w:ind w:left="20"/>
                  </w:pPr>
                  <w:r>
                    <w:rPr>
                      <w:color w:val="FFFFFF"/>
                      <w:spacing w:val="-1"/>
                      <w14:textOutline w14:w="4358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部分输出物示</w:t>
                  </w:r>
                </w:p>
              </w:txbxContent>
            </v:textbox>
          </v:shape>
        </w:pict>
      </w:r>
      <w:r>
        <w:pict>
          <v:shape id="_x0000_s1106" o:spid="_x0000_s1106" o:spt="202" type="#_x0000_t202" style="position:absolute;left:0pt;margin-left:833.65pt;margin-top:83.4pt;height:17.2pt;width:13pt;mso-position-horizontal-relative:page;mso-position-vertical-relative:page;z-index:251711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77" w:lineRule="auto"/>
                    <w:jc w:val="right"/>
                  </w:pPr>
                  <w:r>
                    <w:rPr>
                      <w:color w:val="FFFFFF"/>
                      <w:spacing w:val="-5"/>
                      <w:w w:val="93"/>
                      <w14:textOutline w14:w="4358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例</w:t>
                  </w:r>
                </w:p>
              </w:txbxContent>
            </v:textbox>
          </v:shape>
        </w:pict>
      </w:r>
      <w:r>
        <w:pict>
          <v:shape id="_x0000_s1107" o:spid="_x0000_s1107" o:spt="202" type="#_x0000_t202" style="position:absolute;left:0pt;margin-left:532.5pt;margin-top:84.8pt;height:13.45pt;width:97.75pt;mso-position-horizontal-relative:page;mso-position-vertical-relative:page;z-index:251710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9" w:lineRule="auto"/>
                    <w:ind w:left="20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-3"/>
                      <w:sz w:val="24"/>
                      <w:szCs w:val="24"/>
                      <w14:textOutline w14:w="4358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DAY2</w:t>
                  </w:r>
                  <w:r>
                    <w:rPr>
                      <w:rFonts w:ascii="Arial" w:hAnsi="Arial" w:eastAsia="Arial" w:cs="Arial"/>
                      <w:color w:val="FFFFFF"/>
                      <w:spacing w:val="-3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color w:val="FFFFFF"/>
                      <w:spacing w:val="-3"/>
                      <w:sz w:val="24"/>
                      <w:szCs w:val="24"/>
                      <w14:textOutline w14:w="4358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9:00-1</w:t>
                  </w:r>
                  <w:r>
                    <w:rPr>
                      <w:rFonts w:ascii="Arial" w:hAnsi="Arial" w:eastAsia="Arial" w:cs="Arial"/>
                      <w:color w:val="FFFFFF"/>
                      <w:spacing w:val="-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FFFFFF"/>
                      <w:spacing w:val="-3"/>
                      <w:sz w:val="24"/>
                      <w:szCs w:val="24"/>
                      <w14:textOutline w14:w="4358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7:00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6055360</wp:posOffset>
            </wp:positionH>
            <wp:positionV relativeFrom="page">
              <wp:posOffset>960120</wp:posOffset>
            </wp:positionV>
            <wp:extent cx="4495800" cy="3810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95583" cy="3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10520045</wp:posOffset>
            </wp:positionH>
            <wp:positionV relativeFrom="page">
              <wp:posOffset>1304925</wp:posOffset>
            </wp:positionV>
            <wp:extent cx="1135380" cy="2921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35151" cy="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36" w:line="181" w:lineRule="auto"/>
        <w:ind w:left="242"/>
        <w:rPr>
          <w:sz w:val="55"/>
          <w:szCs w:val="55"/>
        </w:rPr>
      </w:pPr>
      <w:r>
        <w:rPr>
          <w:color w:val="030B47"/>
          <w:spacing w:val="-24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日程安排</w:t>
      </w:r>
    </w:p>
    <w:p>
      <w:pPr>
        <w:spacing w:before="162" w:line="589" w:lineRule="exact"/>
      </w:pPr>
      <w:r>
        <w:rPr>
          <w:position w:val="-11"/>
        </w:rPr>
        <w:pict>
          <v:shape id="_x0000_s1108" o:spid="_x0000_s1108" o:spt="202" type="#_x0000_t202" style="height:29.5pt;width:426.1pt;" fillcolor="#BE090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4" w:line="199" w:lineRule="auto"/>
                    <w:ind w:left="3316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-7"/>
                      <w:sz w:val="24"/>
                      <w:szCs w:val="24"/>
                      <w14:textOutline w14:w="4358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DAY1</w:t>
                  </w:r>
                  <w:r>
                    <w:rPr>
                      <w:rFonts w:ascii="Arial" w:hAnsi="Arial" w:eastAsia="Arial" w:cs="Arial"/>
                      <w:color w:val="FFFFFF"/>
                      <w:spacing w:val="26"/>
                      <w:w w:val="101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color w:val="FFFFFF"/>
                      <w:spacing w:val="-7"/>
                      <w:sz w:val="24"/>
                      <w:szCs w:val="24"/>
                      <w14:textOutline w14:w="4358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9:00-21</w:t>
                  </w:r>
                  <w:r>
                    <w:rPr>
                      <w:rFonts w:ascii="Arial" w:hAnsi="Arial" w:eastAsia="Arial" w:cs="Arial"/>
                      <w:color w:val="FFFFFF"/>
                      <w:spacing w:val="-1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FFFFFF"/>
                      <w:spacing w:val="-7"/>
                      <w:sz w:val="24"/>
                      <w:szCs w:val="24"/>
                      <w14:textOutline w14:w="4358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:00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56" w:lineRule="exact"/>
      </w:pPr>
    </w:p>
    <w:tbl>
      <w:tblPr>
        <w:tblStyle w:val="5"/>
        <w:tblW w:w="8601" w:type="dxa"/>
        <w:tblInd w:w="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49"/>
        <w:gridCol w:w="445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0" w:hRule="atLeast"/>
        </w:trPr>
        <w:tc>
          <w:tcPr>
            <w:tcW w:w="4149" w:type="dxa"/>
            <w:vAlign w:val="top"/>
          </w:tcPr>
          <w:p>
            <w:pPr>
              <w:pStyle w:val="6"/>
              <w:spacing w:before="208" w:line="189" w:lineRule="auto"/>
              <w:ind w:left="260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一</w:t>
            </w:r>
            <w:r>
              <w:rPr>
                <w:spacing w:val="-21"/>
                <w:sz w:val="19"/>
                <w:szCs w:val="19"/>
              </w:rPr>
              <w:t xml:space="preserve"> </w:t>
            </w:r>
            <w:r>
              <w:rPr>
                <w:spacing w:val="7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、</w:t>
            </w:r>
            <w:r>
              <w:rPr>
                <w:rFonts w:ascii="Arial" w:hAnsi="Arial" w:eastAsia="Arial" w:cs="Arial"/>
                <w:spacing w:val="7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H</w:t>
            </w:r>
            <w:r>
              <w:rPr>
                <w:spacing w:val="7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公司的绩效管理理念</w:t>
            </w:r>
          </w:p>
          <w:p>
            <w:pPr>
              <w:pStyle w:val="6"/>
              <w:spacing w:before="93" w:line="359" w:lineRule="exact"/>
              <w:ind w:left="263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1"/>
                <w:position w:val="12"/>
                <w:sz w:val="19"/>
                <w:szCs w:val="19"/>
              </w:rPr>
              <w:t>1 .</w:t>
            </w:r>
            <w:r>
              <w:rPr>
                <w:rFonts w:ascii="Arial" w:hAnsi="Arial" w:eastAsia="Arial" w:cs="Arial"/>
                <w:spacing w:val="16"/>
                <w:w w:val="101"/>
                <w:position w:val="12"/>
                <w:sz w:val="19"/>
                <w:szCs w:val="19"/>
              </w:rPr>
              <w:t xml:space="preserve">   </w:t>
            </w:r>
            <w:r>
              <w:rPr>
                <w:spacing w:val="1"/>
                <w:position w:val="12"/>
                <w:sz w:val="19"/>
                <w:szCs w:val="19"/>
              </w:rPr>
              <w:t>引子：</w:t>
            </w:r>
            <w:r>
              <w:rPr>
                <w:spacing w:val="-22"/>
                <w:position w:val="12"/>
                <w:sz w:val="19"/>
                <w:szCs w:val="19"/>
              </w:rPr>
              <w:t xml:space="preserve"> </w:t>
            </w:r>
            <w:r>
              <w:rPr>
                <w:spacing w:val="1"/>
                <w:position w:val="12"/>
                <w:sz w:val="19"/>
                <w:szCs w:val="19"/>
              </w:rPr>
              <w:t>商业公司核心做好三件事：</w:t>
            </w:r>
            <w:r>
              <w:rPr>
                <w:spacing w:val="-20"/>
                <w:position w:val="12"/>
                <w:sz w:val="19"/>
                <w:szCs w:val="19"/>
              </w:rPr>
              <w:t xml:space="preserve"> </w:t>
            </w:r>
            <w:r>
              <w:rPr>
                <w:spacing w:val="1"/>
                <w:position w:val="12"/>
                <w:sz w:val="19"/>
                <w:szCs w:val="19"/>
              </w:rPr>
              <w:t>价</w:t>
            </w:r>
          </w:p>
          <w:p>
            <w:pPr>
              <w:pStyle w:val="6"/>
              <w:spacing w:line="189" w:lineRule="auto"/>
              <w:ind w:left="61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值创造</w:t>
            </w:r>
            <w:r>
              <w:rPr>
                <w:spacing w:val="-20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、评价</w:t>
            </w:r>
            <w:r>
              <w:rPr>
                <w:spacing w:val="-25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、分配</w:t>
            </w:r>
          </w:p>
          <w:p>
            <w:pPr>
              <w:pStyle w:val="6"/>
              <w:spacing w:before="102" w:line="218" w:lineRule="auto"/>
              <w:ind w:left="266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4"/>
                <w:sz w:val="19"/>
                <w:szCs w:val="19"/>
              </w:rPr>
              <w:t>2.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</w:rPr>
              <w:t xml:space="preserve">   </w:t>
            </w:r>
            <w:r>
              <w:rPr>
                <w:spacing w:val="4"/>
                <w:sz w:val="19"/>
                <w:szCs w:val="19"/>
              </w:rPr>
              <w:t>基本理念：</w:t>
            </w:r>
            <w:r>
              <w:rPr>
                <w:spacing w:val="-22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什么是绩效管理？</w:t>
            </w:r>
          </w:p>
          <w:p>
            <w:pPr>
              <w:pStyle w:val="6"/>
              <w:spacing w:before="76" w:line="188" w:lineRule="auto"/>
              <w:ind w:left="490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2.1  </w:t>
            </w:r>
            <w:r>
              <w:rPr>
                <w:spacing w:val="-2"/>
                <w:sz w:val="19"/>
                <w:szCs w:val="19"/>
              </w:rPr>
              <w:t>战略地图</w:t>
            </w:r>
          </w:p>
          <w:p>
            <w:pPr>
              <w:pStyle w:val="6"/>
              <w:spacing w:before="104" w:line="213" w:lineRule="auto"/>
              <w:ind w:left="490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4"/>
                <w:sz w:val="19"/>
                <w:szCs w:val="19"/>
              </w:rPr>
              <w:t xml:space="preserve">2.2 </w:t>
            </w:r>
            <w:r>
              <w:rPr>
                <w:spacing w:val="4"/>
                <w:sz w:val="19"/>
                <w:szCs w:val="19"/>
              </w:rPr>
              <w:t>平衡记分卡（</w:t>
            </w:r>
            <w:r>
              <w:rPr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BSC</w:t>
            </w:r>
            <w:r>
              <w:rPr>
                <w:spacing w:val="4"/>
                <w:sz w:val="19"/>
                <w:szCs w:val="19"/>
              </w:rPr>
              <w:t>）</w:t>
            </w:r>
          </w:p>
          <w:p>
            <w:pPr>
              <w:pStyle w:val="6"/>
              <w:spacing w:before="86" w:line="169" w:lineRule="auto"/>
              <w:ind w:left="49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 xml:space="preserve">2.3 </w:t>
            </w:r>
            <w:r>
              <w:rPr>
                <w:rFonts w:ascii="Arial" w:hAnsi="Arial" w:eastAsia="Arial" w:cs="Arial"/>
                <w:sz w:val="19"/>
                <w:szCs w:val="19"/>
              </w:rPr>
              <w:t>KPI</w:t>
            </w:r>
            <w:r>
              <w:rPr>
                <w:rFonts w:ascii="Arial" w:hAnsi="Arial" w:eastAsia="Arial" w:cs="Arial"/>
                <w:spacing w:val="-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、</w:t>
            </w:r>
            <w:r>
              <w:rPr>
                <w:rFonts w:ascii="Arial" w:hAnsi="Arial" w:eastAsia="Arial" w:cs="Arial"/>
                <w:sz w:val="19"/>
                <w:szCs w:val="19"/>
              </w:rPr>
              <w:t>PBC</w:t>
            </w:r>
            <w:r>
              <w:rPr>
                <w:rFonts w:ascii="Arial" w:hAnsi="Arial" w:eastAsia="Arial" w:cs="Arial"/>
                <w:spacing w:val="-23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、</w:t>
            </w:r>
            <w:r>
              <w:rPr>
                <w:rFonts w:ascii="Arial" w:hAnsi="Arial" w:eastAsia="Arial" w:cs="Arial"/>
                <w:sz w:val="19"/>
                <w:szCs w:val="19"/>
              </w:rPr>
              <w:t>OKR</w:t>
            </w:r>
          </w:p>
          <w:p>
            <w:pPr>
              <w:pStyle w:val="6"/>
              <w:spacing w:before="114" w:line="235" w:lineRule="auto"/>
              <w:ind w:left="618" w:right="391" w:hanging="354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>3.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</w:rPr>
              <w:t xml:space="preserve">   </w:t>
            </w:r>
            <w:r>
              <w:rPr>
                <w:spacing w:val="5"/>
                <w:sz w:val="19"/>
                <w:szCs w:val="19"/>
              </w:rPr>
              <w:t>发展历程：</w:t>
            </w:r>
            <w:r>
              <w:rPr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>H</w:t>
            </w:r>
            <w:r>
              <w:rPr>
                <w:spacing w:val="5"/>
                <w:sz w:val="19"/>
                <w:szCs w:val="19"/>
              </w:rPr>
              <w:t>公司绩效管理的发展历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7"/>
                <w:sz w:val="19"/>
                <w:szCs w:val="19"/>
              </w:rPr>
              <w:t>程（四个阶段）</w:t>
            </w:r>
          </w:p>
          <w:p>
            <w:pPr>
              <w:pStyle w:val="6"/>
              <w:spacing w:before="81" w:line="360" w:lineRule="exact"/>
              <w:ind w:left="259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5"/>
                <w:position w:val="12"/>
                <w:sz w:val="19"/>
                <w:szCs w:val="19"/>
              </w:rPr>
              <w:t>4.</w:t>
            </w:r>
            <w:r>
              <w:rPr>
                <w:rFonts w:ascii="Arial" w:hAnsi="Arial" w:eastAsia="Arial" w:cs="Arial"/>
                <w:spacing w:val="18"/>
                <w:position w:val="12"/>
                <w:sz w:val="19"/>
                <w:szCs w:val="19"/>
              </w:rPr>
              <w:t xml:space="preserve">   </w:t>
            </w:r>
            <w:r>
              <w:rPr>
                <w:spacing w:val="5"/>
                <w:position w:val="12"/>
                <w:sz w:val="19"/>
                <w:szCs w:val="19"/>
              </w:rPr>
              <w:t>标杆实践：</w:t>
            </w:r>
            <w:r>
              <w:rPr>
                <w:spacing w:val="-13"/>
                <w:position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position w:val="12"/>
                <w:sz w:val="19"/>
                <w:szCs w:val="19"/>
              </w:rPr>
              <w:t>H</w:t>
            </w:r>
            <w:r>
              <w:rPr>
                <w:spacing w:val="5"/>
                <w:position w:val="12"/>
                <w:sz w:val="19"/>
                <w:szCs w:val="19"/>
              </w:rPr>
              <w:t>公司理解的绩效管理</w:t>
            </w:r>
          </w:p>
          <w:p>
            <w:pPr>
              <w:pStyle w:val="6"/>
              <w:spacing w:line="189" w:lineRule="auto"/>
              <w:ind w:left="483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>4.1</w:t>
            </w:r>
            <w:r>
              <w:rPr>
                <w:rFonts w:ascii="Arial" w:hAnsi="Arial" w:eastAsia="Arial" w:cs="Arial"/>
                <w:spacing w:val="50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华为公司绩效管理的原则</w:t>
            </w:r>
          </w:p>
          <w:p>
            <w:pPr>
              <w:pStyle w:val="6"/>
              <w:spacing w:before="79" w:line="232" w:lineRule="auto"/>
              <w:ind w:left="262" w:right="281" w:firstLine="220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8"/>
                <w:sz w:val="19"/>
                <w:szCs w:val="19"/>
              </w:rPr>
              <w:t xml:space="preserve">4.2 </w:t>
            </w:r>
            <w:r>
              <w:rPr>
                <w:spacing w:val="8"/>
                <w:sz w:val="19"/>
                <w:szCs w:val="19"/>
              </w:rPr>
              <w:t>华为公司对组织绩效管理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</w:rPr>
              <w:t>/</w:t>
            </w:r>
            <w:r>
              <w:rPr>
                <w:spacing w:val="8"/>
                <w:sz w:val="19"/>
                <w:szCs w:val="19"/>
              </w:rPr>
              <w:t>个人绩效</w:t>
            </w:r>
            <w:r>
              <w:rPr>
                <w:spacing w:val="3"/>
                <w:sz w:val="19"/>
                <w:szCs w:val="19"/>
              </w:rPr>
              <w:t xml:space="preserve"> </w:t>
            </w:r>
            <w:r>
              <w:rPr>
                <w:spacing w:val="8"/>
                <w:sz w:val="19"/>
                <w:szCs w:val="19"/>
              </w:rPr>
              <w:t>管理的总体要求</w:t>
            </w:r>
          </w:p>
          <w:p>
            <w:pPr>
              <w:pStyle w:val="6"/>
              <w:spacing w:before="115" w:line="189" w:lineRule="auto"/>
              <w:ind w:left="483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8"/>
                <w:sz w:val="19"/>
                <w:szCs w:val="19"/>
              </w:rPr>
              <w:t xml:space="preserve">4.3 </w:t>
            </w:r>
            <w:r>
              <w:rPr>
                <w:spacing w:val="8"/>
                <w:sz w:val="19"/>
                <w:szCs w:val="19"/>
              </w:rPr>
              <w:t>组织绩效与个人绩效的区别</w:t>
            </w:r>
          </w:p>
          <w:p>
            <w:pPr>
              <w:pStyle w:val="6"/>
              <w:spacing w:before="103" w:line="189" w:lineRule="auto"/>
              <w:ind w:left="483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8"/>
                <w:sz w:val="19"/>
                <w:szCs w:val="19"/>
              </w:rPr>
              <w:t xml:space="preserve">4.4 </w:t>
            </w:r>
            <w:r>
              <w:rPr>
                <w:spacing w:val="8"/>
                <w:sz w:val="19"/>
                <w:szCs w:val="19"/>
              </w:rPr>
              <w:t>华为公司绩效管理体系运作模式</w:t>
            </w:r>
          </w:p>
          <w:p>
            <w:pPr>
              <w:pStyle w:val="6"/>
              <w:spacing w:before="102" w:line="182" w:lineRule="auto"/>
              <w:ind w:left="248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研讨</w:t>
            </w:r>
            <w:r>
              <w:rPr>
                <w:rFonts w:ascii="Arial" w:hAnsi="Arial" w:eastAsia="Arial" w:cs="Arial"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b/>
                <w:bCs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：本公司绩效管理的目标、导</w:t>
            </w:r>
            <w:r>
              <w:rPr>
                <w:b/>
                <w:bCs/>
                <w:i/>
                <w:iCs/>
                <w:spacing w:val="4"/>
                <w:sz w:val="20"/>
                <w:szCs w:val="2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向</w:t>
            </w:r>
          </w:p>
        </w:tc>
        <w:tc>
          <w:tcPr>
            <w:tcW w:w="4452" w:type="dxa"/>
            <w:vAlign w:val="top"/>
          </w:tcPr>
          <w:p>
            <w:pPr>
              <w:pStyle w:val="6"/>
              <w:spacing w:before="216" w:line="189" w:lineRule="auto"/>
              <w:ind w:left="203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00224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0</wp:posOffset>
                  </wp:positionV>
                  <wp:extent cx="2741295" cy="5219065"/>
                  <wp:effectExtent l="0" t="0" r="0" b="0"/>
                  <wp:wrapNone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193" cy="5219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7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二</w:t>
            </w:r>
            <w:r>
              <w:rPr>
                <w:spacing w:val="-18"/>
                <w:sz w:val="19"/>
                <w:szCs w:val="19"/>
              </w:rPr>
              <w:t xml:space="preserve"> </w:t>
            </w:r>
            <w:r>
              <w:rPr>
                <w:spacing w:val="7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、从战略解码到组织绩效</w:t>
            </w:r>
          </w:p>
          <w:p>
            <w:pPr>
              <w:pStyle w:val="6"/>
              <w:spacing w:before="115" w:line="359" w:lineRule="exact"/>
              <w:ind w:left="20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4"/>
                <w:position w:val="12"/>
                <w:sz w:val="19"/>
                <w:szCs w:val="19"/>
              </w:rPr>
              <w:t xml:space="preserve">1 .  </w:t>
            </w:r>
            <w:r>
              <w:rPr>
                <w:spacing w:val="4"/>
                <w:position w:val="12"/>
                <w:sz w:val="19"/>
                <w:szCs w:val="19"/>
              </w:rPr>
              <w:t>从战略解码到战略衡量</w:t>
            </w:r>
            <w:r>
              <w:rPr>
                <w:rFonts w:ascii="Arial" w:hAnsi="Arial" w:eastAsia="Arial" w:cs="Arial"/>
                <w:position w:val="12"/>
                <w:sz w:val="19"/>
                <w:szCs w:val="19"/>
              </w:rPr>
              <w:t>KPI</w:t>
            </w:r>
          </w:p>
          <w:p>
            <w:pPr>
              <w:pStyle w:val="6"/>
              <w:spacing w:before="1" w:line="188" w:lineRule="auto"/>
              <w:ind w:left="485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1 .1</w:t>
            </w:r>
            <w:r>
              <w:rPr>
                <w:rFonts w:ascii="Arial" w:hAnsi="Arial" w:eastAsia="Arial" w:cs="Arial"/>
                <w:spacing w:val="5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BLM</w:t>
            </w:r>
            <w:r>
              <w:rPr>
                <w:spacing w:val="-4"/>
                <w:sz w:val="19"/>
                <w:szCs w:val="19"/>
              </w:rPr>
              <w:t>模型概述</w:t>
            </w:r>
          </w:p>
          <w:p>
            <w:pPr>
              <w:pStyle w:val="6"/>
              <w:spacing w:before="103" w:line="188" w:lineRule="auto"/>
              <w:ind w:left="485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1 .2 </w:t>
            </w:r>
            <w:r>
              <w:rPr>
                <w:spacing w:val="3"/>
                <w:sz w:val="19"/>
                <w:szCs w:val="19"/>
              </w:rPr>
              <w:t>从战略解码到关键任务</w:t>
            </w:r>
          </w:p>
          <w:p>
            <w:pPr>
              <w:pStyle w:val="6"/>
              <w:spacing w:before="104" w:line="188" w:lineRule="auto"/>
              <w:ind w:left="48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4"/>
                <w:sz w:val="19"/>
                <w:szCs w:val="19"/>
              </w:rPr>
              <w:t xml:space="preserve">1 .3 </w:t>
            </w:r>
            <w:r>
              <w:rPr>
                <w:spacing w:val="4"/>
                <w:sz w:val="19"/>
                <w:szCs w:val="19"/>
              </w:rPr>
              <w:t>从关键任务到战略衡量</w:t>
            </w:r>
            <w:r>
              <w:rPr>
                <w:rFonts w:ascii="Arial" w:hAnsi="Arial" w:eastAsia="Arial" w:cs="Arial"/>
                <w:sz w:val="19"/>
                <w:szCs w:val="19"/>
              </w:rPr>
              <w:t>KPI</w:t>
            </w:r>
          </w:p>
          <w:p>
            <w:pPr>
              <w:pStyle w:val="6"/>
              <w:spacing w:before="104" w:line="360" w:lineRule="exact"/>
              <w:ind w:left="485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6"/>
                <w:position w:val="12"/>
                <w:sz w:val="19"/>
                <w:szCs w:val="19"/>
              </w:rPr>
              <w:t>1</w:t>
            </w:r>
            <w:r>
              <w:rPr>
                <w:rFonts w:ascii="Arial" w:hAnsi="Arial" w:eastAsia="Arial" w:cs="Arial"/>
                <w:spacing w:val="1"/>
                <w:position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6"/>
                <w:position w:val="12"/>
                <w:sz w:val="19"/>
                <w:szCs w:val="19"/>
              </w:rPr>
              <w:t xml:space="preserve">.4 </w:t>
            </w:r>
            <w:r>
              <w:rPr>
                <w:spacing w:val="6"/>
                <w:position w:val="12"/>
                <w:sz w:val="19"/>
                <w:szCs w:val="19"/>
              </w:rPr>
              <w:t>从战略衡量</w:t>
            </w:r>
            <w:r>
              <w:rPr>
                <w:rFonts w:ascii="Arial" w:hAnsi="Arial" w:eastAsia="Arial" w:cs="Arial"/>
                <w:position w:val="12"/>
                <w:sz w:val="19"/>
                <w:szCs w:val="19"/>
              </w:rPr>
              <w:t>KPI</w:t>
            </w:r>
            <w:r>
              <w:rPr>
                <w:spacing w:val="6"/>
                <w:position w:val="12"/>
                <w:sz w:val="19"/>
                <w:szCs w:val="19"/>
              </w:rPr>
              <w:t>到组织绩效考核方案</w:t>
            </w:r>
          </w:p>
          <w:p>
            <w:pPr>
              <w:pStyle w:val="6"/>
              <w:spacing w:before="1" w:line="189" w:lineRule="auto"/>
              <w:ind w:left="209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7"/>
                <w:sz w:val="19"/>
                <w:szCs w:val="19"/>
              </w:rPr>
              <w:t xml:space="preserve">2.  </w:t>
            </w:r>
            <w:r>
              <w:rPr>
                <w:spacing w:val="7"/>
                <w:sz w:val="19"/>
                <w:szCs w:val="19"/>
              </w:rPr>
              <w:t>从战略解码到组织绩效目标</w:t>
            </w:r>
          </w:p>
          <w:p>
            <w:pPr>
              <w:pStyle w:val="6"/>
              <w:spacing w:before="106" w:line="186" w:lineRule="auto"/>
              <w:ind w:left="489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>2.1</w:t>
            </w:r>
            <w:r>
              <w:rPr>
                <w:rFonts w:ascii="Arial" w:hAnsi="Arial" w:eastAsia="Arial" w:cs="Arial"/>
                <w:spacing w:val="46"/>
                <w:w w:val="101"/>
                <w:sz w:val="19"/>
                <w:szCs w:val="19"/>
              </w:rPr>
              <w:t xml:space="preserve"> </w:t>
            </w:r>
            <w:r>
              <w:rPr>
                <w:spacing w:val="3"/>
                <w:sz w:val="19"/>
                <w:szCs w:val="19"/>
              </w:rPr>
              <w:t>从</w:t>
            </w:r>
            <w:r>
              <w:rPr>
                <w:rFonts w:ascii="Arial" w:hAnsi="Arial" w:eastAsia="Arial" w:cs="Arial"/>
                <w:sz w:val="19"/>
                <w:szCs w:val="19"/>
              </w:rPr>
              <w:t>SP</w:t>
            </w:r>
            <w:r>
              <w:rPr>
                <w:spacing w:val="3"/>
                <w:sz w:val="19"/>
                <w:szCs w:val="19"/>
              </w:rPr>
              <w:t>向</w:t>
            </w:r>
            <w:r>
              <w:rPr>
                <w:rFonts w:ascii="Arial" w:hAnsi="Arial" w:eastAsia="Arial" w:cs="Arial"/>
                <w:sz w:val="19"/>
                <w:szCs w:val="19"/>
              </w:rPr>
              <w:t>BP</w:t>
            </w:r>
            <w:r>
              <w:rPr>
                <w:spacing w:val="3"/>
                <w:sz w:val="19"/>
                <w:szCs w:val="19"/>
              </w:rPr>
              <w:t>导入</w:t>
            </w:r>
          </w:p>
          <w:p>
            <w:pPr>
              <w:pStyle w:val="6"/>
              <w:spacing w:before="104" w:line="222" w:lineRule="auto"/>
              <w:ind w:left="207" w:right="242" w:firstLine="281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4"/>
                <w:sz w:val="19"/>
                <w:szCs w:val="19"/>
              </w:rPr>
              <w:t xml:space="preserve">2.2 </w:t>
            </w:r>
            <w:r>
              <w:rPr>
                <w:spacing w:val="4"/>
                <w:sz w:val="19"/>
                <w:szCs w:val="19"/>
              </w:rPr>
              <w:t>从机会点到订货：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牵引更高目，</w:t>
            </w:r>
            <w:r>
              <w:rPr>
                <w:spacing w:val="-24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使战略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8"/>
                <w:sz w:val="19"/>
                <w:szCs w:val="19"/>
              </w:rPr>
              <w:t>与可行性碰头</w:t>
            </w:r>
          </w:p>
          <w:p>
            <w:pPr>
              <w:pStyle w:val="6"/>
              <w:spacing w:before="118" w:line="237" w:lineRule="auto"/>
              <w:ind w:left="202" w:right="242" w:firstLine="286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2.3 </w:t>
            </w:r>
            <w:r>
              <w:rPr>
                <w:spacing w:val="6"/>
                <w:sz w:val="19"/>
                <w:szCs w:val="19"/>
              </w:rPr>
              <w:t>年度重点工作：</w:t>
            </w:r>
            <w:r>
              <w:rPr>
                <w:spacing w:val="-10"/>
                <w:sz w:val="19"/>
                <w:szCs w:val="19"/>
              </w:rPr>
              <w:t xml:space="preserve"> </w:t>
            </w:r>
            <w:r>
              <w:rPr>
                <w:spacing w:val="6"/>
                <w:sz w:val="19"/>
                <w:szCs w:val="19"/>
              </w:rPr>
              <w:t>实现战略战术分解和支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撑，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战略对齐确保可执行落地</w:t>
            </w:r>
          </w:p>
          <w:p>
            <w:pPr>
              <w:pStyle w:val="6"/>
              <w:spacing w:before="75" w:line="223" w:lineRule="auto"/>
              <w:ind w:left="205" w:right="304" w:firstLine="283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 xml:space="preserve">2.4 </w:t>
            </w:r>
            <w:r>
              <w:rPr>
                <w:spacing w:val="2"/>
                <w:sz w:val="19"/>
                <w:szCs w:val="19"/>
              </w:rPr>
              <w:t>制定全面预算：</w:t>
            </w:r>
            <w:r>
              <w:rPr>
                <w:spacing w:val="-19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承接战略，</w:t>
            </w:r>
            <w:r>
              <w:rPr>
                <w:spacing w:val="-25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有保有压，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8"/>
                <w:sz w:val="19"/>
                <w:szCs w:val="19"/>
              </w:rPr>
              <w:t>牵引自我约束</w:t>
            </w:r>
          </w:p>
          <w:p>
            <w:pPr>
              <w:pStyle w:val="6"/>
              <w:spacing w:before="115" w:line="223" w:lineRule="auto"/>
              <w:ind w:left="201" w:right="242" w:firstLine="288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 xml:space="preserve">2.5 </w:t>
            </w:r>
            <w:r>
              <w:rPr>
                <w:spacing w:val="5"/>
                <w:sz w:val="19"/>
                <w:szCs w:val="19"/>
              </w:rPr>
              <w:t>制定人力资源计划：</w:t>
            </w:r>
            <w:r>
              <w:rPr>
                <w:spacing w:val="-2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进行人才盘点，</w:t>
            </w:r>
            <w:r>
              <w:rPr>
                <w:spacing w:val="-24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确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9"/>
                <w:sz w:val="19"/>
                <w:szCs w:val="19"/>
              </w:rPr>
              <w:t>保关键人才供应</w:t>
            </w:r>
          </w:p>
          <w:p>
            <w:pPr>
              <w:pStyle w:val="6"/>
              <w:spacing w:before="89" w:line="236" w:lineRule="auto"/>
              <w:ind w:left="203" w:right="264" w:firstLine="285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2.6 </w:t>
            </w:r>
            <w:r>
              <w:rPr>
                <w:spacing w:val="6"/>
                <w:sz w:val="19"/>
                <w:szCs w:val="19"/>
              </w:rPr>
              <w:t>基本战略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>/</w:t>
            </w:r>
            <w:r>
              <w:rPr>
                <w:spacing w:val="6"/>
                <w:sz w:val="19"/>
                <w:szCs w:val="19"/>
              </w:rPr>
              <w:t>经营目标的</w:t>
            </w:r>
            <w:r>
              <w:rPr>
                <w:rFonts w:ascii="Arial" w:hAnsi="Arial" w:eastAsia="Arial" w:cs="Arial"/>
                <w:sz w:val="19"/>
                <w:szCs w:val="19"/>
              </w:rPr>
              <w:t>KPI</w:t>
            </w:r>
            <w:r>
              <w:rPr>
                <w:spacing w:val="6"/>
                <w:sz w:val="19"/>
                <w:szCs w:val="19"/>
              </w:rPr>
              <w:t>分解：</w:t>
            </w:r>
            <w:r>
              <w:rPr>
                <w:spacing w:val="-5"/>
                <w:sz w:val="19"/>
                <w:szCs w:val="19"/>
              </w:rPr>
              <w:t xml:space="preserve"> </w:t>
            </w:r>
            <w:r>
              <w:rPr>
                <w:spacing w:val="6"/>
                <w:sz w:val="19"/>
                <w:szCs w:val="19"/>
              </w:rPr>
              <w:t>确定各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11"/>
                <w:sz w:val="19"/>
                <w:szCs w:val="19"/>
              </w:rPr>
              <w:t>部门</w:t>
            </w:r>
            <w:r>
              <w:rPr>
                <w:rFonts w:ascii="Arial" w:hAnsi="Arial" w:eastAsia="Arial" w:cs="Arial"/>
                <w:sz w:val="19"/>
                <w:szCs w:val="19"/>
              </w:rPr>
              <w:t>KPI</w:t>
            </w:r>
            <w:r>
              <w:rPr>
                <w:spacing w:val="11"/>
                <w:sz w:val="19"/>
                <w:szCs w:val="19"/>
              </w:rPr>
              <w:t>目标</w:t>
            </w:r>
          </w:p>
          <w:p>
            <w:pPr>
              <w:pStyle w:val="6"/>
              <w:spacing w:before="105" w:line="189" w:lineRule="auto"/>
              <w:ind w:left="48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2.7 </w:t>
            </w:r>
            <w:r>
              <w:rPr>
                <w:spacing w:val="10"/>
                <w:sz w:val="19"/>
                <w:szCs w:val="19"/>
              </w:rPr>
              <w:t>从各部门</w:t>
            </w:r>
            <w:r>
              <w:rPr>
                <w:rFonts w:ascii="Arial" w:hAnsi="Arial" w:eastAsia="Arial" w:cs="Arial"/>
                <w:sz w:val="19"/>
                <w:szCs w:val="19"/>
              </w:rPr>
              <w:t>KPI</w:t>
            </w:r>
            <w:r>
              <w:rPr>
                <w:spacing w:val="10"/>
                <w:sz w:val="19"/>
                <w:szCs w:val="19"/>
              </w:rPr>
              <w:t>目标到主管个人</w:t>
            </w:r>
            <w:r>
              <w:rPr>
                <w:rFonts w:ascii="Arial" w:hAnsi="Arial" w:eastAsia="Arial" w:cs="Arial"/>
                <w:sz w:val="19"/>
                <w:szCs w:val="19"/>
              </w:rPr>
              <w:t>PBC</w:t>
            </w:r>
          </w:p>
          <w:p>
            <w:pPr>
              <w:pStyle w:val="6"/>
              <w:spacing w:before="103" w:line="181" w:lineRule="auto"/>
              <w:ind w:left="190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研讨</w:t>
            </w:r>
            <w:r>
              <w:rPr>
                <w:rFonts w:ascii="Arial" w:hAnsi="Arial" w:eastAsia="Arial" w:cs="Arial"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b/>
                <w:bCs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：</w:t>
            </w:r>
            <w:r>
              <w:rPr>
                <w:b/>
                <w:bCs/>
                <w:spacing w:val="-35"/>
                <w:sz w:val="20"/>
                <w:szCs w:val="20"/>
                <w:u w:val="single" w:color="auto"/>
              </w:rPr>
              <w:t xml:space="preserve"> </w:t>
            </w:r>
            <w:r>
              <w:rPr>
                <w:b/>
                <w:bCs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战略衡量指标</w:t>
            </w:r>
          </w:p>
          <w:p>
            <w:pPr>
              <w:pStyle w:val="6"/>
              <w:spacing w:before="100" w:line="200" w:lineRule="auto"/>
              <w:ind w:left="192" w:right="351" w:hanging="2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研讨</w:t>
            </w:r>
            <w:r>
              <w:rPr>
                <w:rFonts w:ascii="Arial" w:hAnsi="Arial" w:eastAsia="Arial" w:cs="Arial"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  <w:r>
              <w:rPr>
                <w:b/>
                <w:bCs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：组织绩效方案（将战略</w:t>
            </w:r>
            <w:r>
              <w:rPr>
                <w:rFonts w:ascii="Arial" w:hAnsi="Arial" w:eastAsia="Arial" w:cs="Arial"/>
                <w:i/>
                <w:iCs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KPI</w:t>
            </w:r>
            <w:r>
              <w:rPr>
                <w:b/>
                <w:bCs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与部门</w:t>
            </w:r>
            <w:r>
              <w:rPr>
                <w:b/>
                <w:bCs/>
                <w:i/>
                <w:iCs/>
                <w:spacing w:val="4"/>
                <w:sz w:val="20"/>
                <w:szCs w:val="2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绩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pacing w:val="9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效产生关联）</w:t>
            </w:r>
          </w:p>
          <w:p>
            <w:pPr>
              <w:pStyle w:val="6"/>
              <w:spacing w:line="210" w:lineRule="exact"/>
              <w:jc w:val="right"/>
              <w:rPr>
                <w:sz w:val="24"/>
                <w:szCs w:val="24"/>
              </w:rPr>
            </w:pPr>
            <w:r>
              <w:rPr>
                <w:color w:val="A6A6A6"/>
                <w:spacing w:val="-2"/>
                <w:w w:val="96"/>
                <w:position w:val="-2"/>
                <w:sz w:val="24"/>
                <w:szCs w:val="24"/>
              </w:rPr>
              <w:t>成</w:t>
            </w:r>
          </w:p>
        </w:tc>
      </w:tr>
    </w:tbl>
    <w:p>
      <w:pPr>
        <w:spacing w:line="80" w:lineRule="exact"/>
        <w:rPr>
          <w:rFonts w:ascii="Arial"/>
          <w:sz w:val="6"/>
        </w:r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862" w:lineRule="exact"/>
        <w:ind w:firstLine="7074"/>
      </w:pPr>
      <w:r>
        <w:rPr>
          <w:position w:val="-37"/>
        </w:rPr>
        <w:drawing>
          <wp:inline distT="0" distB="0" distL="0" distR="0">
            <wp:extent cx="1644015" cy="118237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1"/>
      </w:pPr>
    </w:p>
    <w:tbl>
      <w:tblPr>
        <w:tblStyle w:val="5"/>
        <w:tblW w:w="9268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4"/>
        <w:gridCol w:w="5064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9" w:hRule="atLeast"/>
        </w:trPr>
        <w:tc>
          <w:tcPr>
            <w:tcW w:w="4204" w:type="dxa"/>
            <w:vAlign w:val="top"/>
          </w:tcPr>
          <w:p>
            <w:pPr>
              <w:pStyle w:val="6"/>
              <w:spacing w:before="208" w:line="189" w:lineRule="auto"/>
              <w:ind w:left="15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三</w:t>
            </w:r>
            <w:r>
              <w:rPr>
                <w:spacing w:val="-21"/>
                <w:sz w:val="19"/>
                <w:szCs w:val="19"/>
              </w:rPr>
              <w:t xml:space="preserve"> </w:t>
            </w:r>
            <w:r>
              <w:rPr>
                <w:spacing w:val="7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、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7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从组织绩效到个人绩绩效</w:t>
            </w:r>
          </w:p>
          <w:p>
            <w:pPr>
              <w:pStyle w:val="6"/>
              <w:spacing w:before="102" w:line="362" w:lineRule="exact"/>
              <w:ind w:left="158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13"/>
                <w:sz w:val="19"/>
                <w:szCs w:val="19"/>
              </w:rPr>
              <w:t>1 .</w:t>
            </w:r>
            <w:r>
              <w:rPr>
                <w:rFonts w:ascii="Arial" w:hAnsi="Arial" w:eastAsia="Arial" w:cs="Arial"/>
                <w:spacing w:val="17"/>
                <w:position w:val="13"/>
                <w:sz w:val="19"/>
                <w:szCs w:val="19"/>
              </w:rPr>
              <w:t xml:space="preserve"> </w:t>
            </w:r>
            <w:r>
              <w:rPr>
                <w:spacing w:val="-1"/>
                <w:position w:val="13"/>
                <w:sz w:val="19"/>
                <w:szCs w:val="19"/>
              </w:rPr>
              <w:t>组织绩效管理</w:t>
            </w:r>
          </w:p>
          <w:p>
            <w:pPr>
              <w:pStyle w:val="6"/>
              <w:spacing w:before="1" w:line="186" w:lineRule="auto"/>
              <w:ind w:left="494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6"/>
                <w:sz w:val="19"/>
                <w:szCs w:val="19"/>
              </w:rPr>
              <w:t>1 .1</w:t>
            </w:r>
            <w:r>
              <w:rPr>
                <w:rFonts w:ascii="Arial" w:hAnsi="Arial" w:eastAsia="Arial" w:cs="Arial"/>
                <w:spacing w:val="41"/>
                <w:w w:val="101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基本概念</w:t>
            </w:r>
          </w:p>
          <w:p>
            <w:pPr>
              <w:pStyle w:val="6"/>
              <w:spacing w:before="104" w:line="360" w:lineRule="exact"/>
              <w:ind w:left="494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3"/>
                <w:position w:val="12"/>
                <w:sz w:val="19"/>
                <w:szCs w:val="19"/>
              </w:rPr>
              <w:t xml:space="preserve">1 .2 </w:t>
            </w:r>
            <w:r>
              <w:rPr>
                <w:spacing w:val="3"/>
                <w:position w:val="12"/>
                <w:sz w:val="19"/>
                <w:szCs w:val="19"/>
              </w:rPr>
              <w:t>组织绩效目标制定流程</w:t>
            </w:r>
          </w:p>
          <w:p>
            <w:pPr>
              <w:pStyle w:val="6"/>
              <w:spacing w:line="189" w:lineRule="auto"/>
              <w:ind w:left="494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1 .3 </w:t>
            </w:r>
            <w:r>
              <w:rPr>
                <w:spacing w:val="3"/>
                <w:sz w:val="19"/>
                <w:szCs w:val="19"/>
              </w:rPr>
              <w:t>组织绩效执行监控流程</w:t>
            </w:r>
          </w:p>
          <w:p>
            <w:pPr>
              <w:pStyle w:val="6"/>
              <w:spacing w:before="103" w:line="189" w:lineRule="auto"/>
              <w:ind w:left="494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1 .4 </w:t>
            </w:r>
            <w:r>
              <w:rPr>
                <w:spacing w:val="3"/>
                <w:sz w:val="19"/>
                <w:szCs w:val="19"/>
              </w:rPr>
              <w:t>组织绩效评估反馈流程</w:t>
            </w:r>
          </w:p>
          <w:p>
            <w:pPr>
              <w:pStyle w:val="6"/>
              <w:spacing w:before="103" w:line="189" w:lineRule="auto"/>
              <w:ind w:left="494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1 .5 </w:t>
            </w:r>
            <w:r>
              <w:rPr>
                <w:spacing w:val="3"/>
                <w:sz w:val="19"/>
                <w:szCs w:val="19"/>
              </w:rPr>
              <w:t>组织绩效考核结果应用</w:t>
            </w:r>
          </w:p>
          <w:p>
            <w:pPr>
              <w:pStyle w:val="6"/>
              <w:spacing w:before="105" w:line="180" w:lineRule="auto"/>
              <w:ind w:left="144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研讨</w:t>
            </w:r>
            <w:r>
              <w:rPr>
                <w:rFonts w:ascii="Arial" w:hAnsi="Arial" w:eastAsia="Arial" w:cs="Arial"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  <w:r>
              <w:rPr>
                <w:b/>
                <w:bCs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：典型部门的组织定位与考</w:t>
            </w:r>
            <w:r>
              <w:rPr>
                <w:b/>
                <w:bCs/>
                <w:i/>
                <w:iCs/>
                <w:spacing w:val="4"/>
                <w:sz w:val="20"/>
                <w:szCs w:val="2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核</w:t>
            </w:r>
          </w:p>
          <w:p>
            <w:pPr>
              <w:pStyle w:val="6"/>
              <w:spacing w:before="101" w:line="189" w:lineRule="auto"/>
              <w:ind w:left="162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2. </w:t>
            </w:r>
            <w:r>
              <w:rPr>
                <w:spacing w:val="6"/>
                <w:sz w:val="19"/>
                <w:szCs w:val="19"/>
              </w:rPr>
              <w:t>个人绩效管理</w:t>
            </w:r>
          </w:p>
          <w:p>
            <w:pPr>
              <w:pStyle w:val="6"/>
              <w:spacing w:before="105" w:line="187" w:lineRule="auto"/>
              <w:ind w:left="498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2.1</w:t>
            </w:r>
            <w:r>
              <w:rPr>
                <w:rFonts w:ascii="Arial" w:hAnsi="Arial" w:eastAsia="Arial" w:cs="Arial"/>
                <w:spacing w:val="42"/>
                <w:w w:val="10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基本概念</w:t>
            </w:r>
          </w:p>
          <w:p>
            <w:pPr>
              <w:pStyle w:val="6"/>
              <w:spacing w:before="105" w:line="186" w:lineRule="auto"/>
              <w:ind w:left="498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>2.2</w:t>
            </w:r>
            <w:r>
              <w:rPr>
                <w:rFonts w:ascii="Arial" w:hAnsi="Arial" w:eastAsia="Arial" w:cs="Arial"/>
                <w:spacing w:val="35"/>
                <w:w w:val="10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目标制定</w:t>
            </w:r>
          </w:p>
          <w:p>
            <w:pPr>
              <w:pStyle w:val="6"/>
              <w:spacing w:before="106" w:line="189" w:lineRule="auto"/>
              <w:ind w:left="498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 xml:space="preserve">2.3 </w:t>
            </w:r>
            <w:r>
              <w:rPr>
                <w:spacing w:val="5"/>
                <w:sz w:val="19"/>
                <w:szCs w:val="19"/>
              </w:rPr>
              <w:t>绩效辅导</w:t>
            </w:r>
          </w:p>
          <w:p>
            <w:pPr>
              <w:pStyle w:val="6"/>
              <w:spacing w:before="104" w:line="189" w:lineRule="auto"/>
              <w:ind w:left="498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 xml:space="preserve">2.4 </w:t>
            </w:r>
            <w:r>
              <w:rPr>
                <w:spacing w:val="5"/>
                <w:sz w:val="19"/>
                <w:szCs w:val="19"/>
              </w:rPr>
              <w:t>绩效评价</w:t>
            </w:r>
          </w:p>
          <w:p>
            <w:pPr>
              <w:pStyle w:val="6"/>
              <w:spacing w:before="103" w:line="189" w:lineRule="auto"/>
              <w:ind w:left="498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 xml:space="preserve">2.5 </w:t>
            </w:r>
            <w:r>
              <w:rPr>
                <w:spacing w:val="5"/>
                <w:sz w:val="19"/>
                <w:szCs w:val="19"/>
              </w:rPr>
              <w:t>绩效反馈</w:t>
            </w:r>
          </w:p>
          <w:p>
            <w:pPr>
              <w:pStyle w:val="6"/>
              <w:spacing w:before="103" w:line="182" w:lineRule="auto"/>
              <w:ind w:left="144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研讨</w:t>
            </w:r>
            <w:r>
              <w:rPr>
                <w:rFonts w:ascii="Arial" w:hAnsi="Arial" w:eastAsia="Arial" w:cs="Arial"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  <w:r>
              <w:rPr>
                <w:b/>
                <w:bCs/>
                <w:i/>
                <w:iCs/>
                <w:spacing w:val="4"/>
                <w:sz w:val="20"/>
                <w:szCs w:val="20"/>
                <w:u w:val="single" w:color="00000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：典型岗位的个人绩效考核方</w:t>
            </w:r>
            <w:r>
              <w:rPr>
                <w:b/>
                <w:bCs/>
                <w:i/>
                <w:iCs/>
                <w:spacing w:val="4"/>
                <w:sz w:val="20"/>
                <w:szCs w:val="20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法</w:t>
            </w:r>
          </w:p>
        </w:tc>
        <w:tc>
          <w:tcPr>
            <w:tcW w:w="5064" w:type="dxa"/>
            <w:vAlign w:val="top"/>
          </w:tcPr>
          <w:p>
            <w:pPr>
              <w:spacing w:before="19" w:line="8270" w:lineRule="exact"/>
              <w:ind w:firstLine="46"/>
            </w:pPr>
            <w:r>
              <mc:AlternateContent>
                <mc:Choice Requires="wps">
                  <w:drawing>
                    <wp:anchor distT="0" distB="0" distL="0" distR="0" simplePos="0" relativeHeight="251703296" behindDoc="0" locked="0" layoutInCell="1" allowOverlap="1">
                      <wp:simplePos x="0" y="0"/>
                      <wp:positionH relativeFrom="rightMargin">
                        <wp:posOffset>-1764665</wp:posOffset>
                      </wp:positionH>
                      <wp:positionV relativeFrom="topMargin">
                        <wp:posOffset>888365</wp:posOffset>
                      </wp:positionV>
                      <wp:extent cx="374650" cy="305435"/>
                      <wp:effectExtent l="0" t="0" r="0" b="0"/>
                      <wp:wrapNone/>
                      <wp:docPr id="80" name="Text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520000">
                                <a:off x="-1764762" y="888594"/>
                                <a:ext cx="374650" cy="30543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spacing w:before="109" w:line="182" w:lineRule="auto"/>
                                    <w:ind w:left="20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pacing w:val="4"/>
                                      <w:sz w:val="27"/>
                                      <w:szCs w:val="27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80" o:spid="_x0000_s1026" o:spt="202" type="#_x0000_t202" style="position:absolute;left:0pt;margin-left:114.25pt;margin-top:69.95pt;height:24.05pt;width:29.5pt;mso-position-horizontal-relative:page;mso-position-vertical-relative:page;rotation:2752512f;z-index:251703296;mso-width-relative:page;mso-height-relative:page;" filled="f" stroked="f" coordsize="21600,21600" o:gfxdata="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k9RV99kAAAANAQAADwAAAAAAAAABACAAAAAiAAAAZHJzL2Rvd25yZXYu&#10;eG1sUEsBAhQAFAAAAAgAh07iQLXWrkozAgAAbAQAAA4AAAAAAAAAAQAgAAAAKAEAAGRycy9lMm9E&#10;b2MueG1sUEsFBgAAAAAGAAYAWQEAAM0FAAAAAA==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6"/>
                              <w:spacing w:before="109" w:line="182" w:lineRule="auto"/>
                              <w:ind w:left="20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C00000"/>
                                <w:spacing w:val="4"/>
                                <w:sz w:val="27"/>
                                <w:szCs w:val="27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1705344" behindDoc="0" locked="0" layoutInCell="1" allowOverlap="1">
                      <wp:simplePos x="0" y="0"/>
                      <wp:positionH relativeFrom="rightMargin">
                        <wp:posOffset>-1764665</wp:posOffset>
                      </wp:positionH>
                      <wp:positionV relativeFrom="topMargin">
                        <wp:posOffset>2630170</wp:posOffset>
                      </wp:positionV>
                      <wp:extent cx="374650" cy="305435"/>
                      <wp:effectExtent l="0" t="0" r="0" b="0"/>
                      <wp:wrapNone/>
                      <wp:docPr id="82" name="Text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520000">
                                <a:off x="-1764762" y="2630729"/>
                                <a:ext cx="374650" cy="30543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spacing w:before="109" w:line="182" w:lineRule="auto"/>
                                    <w:ind w:left="20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pacing w:val="4"/>
                                      <w:sz w:val="27"/>
                                      <w:szCs w:val="27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82" o:spid="_x0000_s1026" o:spt="202" type="#_x0000_t202" style="position:absolute;left:0pt;margin-left:114.25pt;margin-top:207.1pt;height:24.05pt;width:29.5pt;mso-position-horizontal-relative:page;mso-position-vertical-relative:page;rotation:2752512f;z-index:251705344;mso-width-relative:page;mso-height-relative:page;" filled="f" stroked="f" coordsize="21600,21600" o:gfxdata="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KnuNrNoAAAANAQAADwAAAAAAAAABACAAAAAiAAAAZHJzL2Rvd25yZXYu&#10;eG1sUEsBAhQAFAAAAAgAh07iQB3jvE8yAgAAbQQAAA4AAAAAAAAAAQAgAAAAKQEAAGRycy9lMm9E&#10;b2MueG1sUEsFBgAAAAAGAAYAWQEAAM0FAAAAAA==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6"/>
                              <w:spacing w:before="109" w:line="182" w:lineRule="auto"/>
                              <w:ind w:left="20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C00000"/>
                                <w:spacing w:val="4"/>
                                <w:sz w:val="27"/>
                                <w:szCs w:val="27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1706368" behindDoc="0" locked="0" layoutInCell="1" allowOverlap="1">
                      <wp:simplePos x="0" y="0"/>
                      <wp:positionH relativeFrom="rightMargin">
                        <wp:posOffset>-1939290</wp:posOffset>
                      </wp:positionH>
                      <wp:positionV relativeFrom="topMargin">
                        <wp:posOffset>4170680</wp:posOffset>
                      </wp:positionV>
                      <wp:extent cx="374650" cy="305435"/>
                      <wp:effectExtent l="0" t="0" r="0" b="0"/>
                      <wp:wrapNone/>
                      <wp:docPr id="84" name="Text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520000">
                                <a:off x="-1939387" y="4171238"/>
                                <a:ext cx="374650" cy="30543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spacing w:before="109" w:line="182" w:lineRule="auto"/>
                                    <w:ind w:left="20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pacing w:val="4"/>
                                      <w:sz w:val="27"/>
                                      <w:szCs w:val="27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84" o:spid="_x0000_s1026" o:spt="202" type="#_x0000_t202" style="position:absolute;left:0pt;margin-left:100.5pt;margin-top:328.4pt;height:24.05pt;width:29.5pt;mso-position-horizontal-relative:page;mso-position-vertical-relative:page;rotation:2752512f;z-index:251706368;mso-width-relative:page;mso-height-relative:page;" filled="f" stroked="f" coordsize="21600,21600" o:gfxdata="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qzF9c2wAAAA0BAAAPAAAAAAAAAAEAIAAAACIAAABkcnMvZG93&#10;bnJldi54bWxQSwECFAAUAAAACACHTuJAnV3fDzYCAABtBAAADgAAAAAAAAABACAAAAAqAQAAZHJz&#10;L2Uyb0RvYy54bWxQSwUGAAAAAAYABgBZAQAA0gUAAAAA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6"/>
                              <w:spacing w:before="109" w:line="182" w:lineRule="auto"/>
                              <w:ind w:left="20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C00000"/>
                                <w:spacing w:val="4"/>
                                <w:sz w:val="27"/>
                                <w:szCs w:val="27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1708416" behindDoc="0" locked="0" layoutInCell="1" allowOverlap="1">
                      <wp:simplePos x="0" y="0"/>
                      <wp:positionH relativeFrom="rightMargin">
                        <wp:posOffset>-1764665</wp:posOffset>
                      </wp:positionH>
                      <wp:positionV relativeFrom="topMargin">
                        <wp:posOffset>4227195</wp:posOffset>
                      </wp:positionV>
                      <wp:extent cx="374650" cy="305435"/>
                      <wp:effectExtent l="0" t="0" r="0" b="0"/>
                      <wp:wrapNone/>
                      <wp:docPr id="86" name="Text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520000">
                                <a:off x="-1764762" y="4227753"/>
                                <a:ext cx="374650" cy="30543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spacing w:before="109" w:line="182" w:lineRule="auto"/>
                                    <w:ind w:left="20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pacing w:val="4"/>
                                      <w:sz w:val="27"/>
                                      <w:szCs w:val="27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86" o:spid="_x0000_s1026" o:spt="202" type="#_x0000_t202" style="position:absolute;left:0pt;margin-left:114.25pt;margin-top:332.85pt;height:24.05pt;width:29.5pt;mso-position-horizontal-relative:page;mso-position-vertical-relative:page;rotation:2752512f;z-index:251708416;mso-width-relative:page;mso-height-relative:page;" filled="f" stroked="f" coordsize="21600,21600" o:gfxdata="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ML1Ba2wAAAA0BAAAPAAAAAAAAAAEAIAAAACIAAABkcnMvZG93bnJl&#10;di54bWxQSwECFAAUAAAACACHTuJAsrEl+TMCAABtBAAADgAAAAAAAAABACAAAAAqAQAAZHJzL2Uy&#10;b0RvYy54bWxQSwUGAAAAAAYABgBZAQAAzwUAAAAA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6"/>
                              <w:spacing w:before="109" w:line="182" w:lineRule="auto"/>
                              <w:ind w:left="20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C00000"/>
                                <w:spacing w:val="4"/>
                                <w:sz w:val="27"/>
                                <w:szCs w:val="27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1702272" behindDoc="0" locked="0" layoutInCell="1" allowOverlap="1">
                  <wp:simplePos x="0" y="0"/>
                  <wp:positionH relativeFrom="rightMargin">
                    <wp:posOffset>-3117850</wp:posOffset>
                  </wp:positionH>
                  <wp:positionV relativeFrom="topMargin">
                    <wp:posOffset>140970</wp:posOffset>
                  </wp:positionV>
                  <wp:extent cx="2740025" cy="1578610"/>
                  <wp:effectExtent l="0" t="0" r="0" b="0"/>
                  <wp:wrapNone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152" cy="157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4320" behindDoc="0" locked="0" layoutInCell="1" allowOverlap="1">
                  <wp:simplePos x="0" y="0"/>
                  <wp:positionH relativeFrom="rightMargin">
                    <wp:posOffset>-3117850</wp:posOffset>
                  </wp:positionH>
                  <wp:positionV relativeFrom="topMargin">
                    <wp:posOffset>1948815</wp:posOffset>
                  </wp:positionV>
                  <wp:extent cx="2686685" cy="1478280"/>
                  <wp:effectExtent l="0" t="0" r="0" b="0"/>
                  <wp:wrapNone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811" cy="147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7392" behindDoc="0" locked="0" layoutInCell="1" allowOverlap="1">
                  <wp:simplePos x="0" y="0"/>
                  <wp:positionH relativeFrom="rightMargin">
                    <wp:posOffset>-3125470</wp:posOffset>
                  </wp:positionH>
                  <wp:positionV relativeFrom="topMargin">
                    <wp:posOffset>3606800</wp:posOffset>
                  </wp:positionV>
                  <wp:extent cx="2734310" cy="1502410"/>
                  <wp:effectExtent l="0" t="0" r="0" b="0"/>
                  <wp:wrapNone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55" cy="150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1248" behindDoc="0" locked="0" layoutInCell="1" allowOverlap="1">
                  <wp:simplePos x="0" y="0"/>
                  <wp:positionH relativeFrom="rightMargin">
                    <wp:posOffset>-2171065</wp:posOffset>
                  </wp:positionH>
                  <wp:positionV relativeFrom="topMargin">
                    <wp:posOffset>3930650</wp:posOffset>
                  </wp:positionV>
                  <wp:extent cx="831215" cy="792480"/>
                  <wp:effectExtent l="0" t="0" r="0" b="0"/>
                  <wp:wrapNone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28" cy="79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-165"/>
              </w:rPr>
              <w:drawing>
                <wp:inline distT="0" distB="0" distL="0" distR="0">
                  <wp:extent cx="3185795" cy="5250815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239" cy="525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pacing w:line="14" w:lineRule="auto"/>
        <w:rPr>
          <w:rFonts w:ascii="Arial" w:hAnsi="Arial" w:eastAsia="Arial" w:cs="Arial"/>
          <w:sz w:val="2"/>
          <w:szCs w:val="2"/>
        </w:rPr>
        <w:sectPr>
          <w:pgSz w:w="19200" w:h="10800"/>
          <w:pgMar w:top="1" w:right="0" w:bottom="0" w:left="922" w:header="0" w:footer="0" w:gutter="0"/>
          <w:cols w:equalWidth="0" w:num="2">
            <w:col w:w="8611" w:space="3"/>
            <w:col w:w="9664"/>
          </w:cols>
        </w:sectPr>
      </w:pPr>
    </w:p>
    <w:p>
      <w:pPr>
        <w:pStyle w:val="2"/>
        <w:spacing w:before="301" w:line="183" w:lineRule="auto"/>
        <w:ind w:left="27"/>
        <w:rPr>
          <w:sz w:val="55"/>
          <w:szCs w:val="55"/>
        </w:rPr>
      </w:pPr>
      <w:r>
        <w:pict>
          <v:rect id="_x0000_s1109" o:spid="_x0000_s1109" o:spt="1" style="position:absolute;left:0pt;margin-left:212.1pt;margin-top:285.25pt;height:33.55pt;width:0.6pt;mso-position-horizontal-relative:page;mso-position-vertical-relative:page;z-index:251723776;mso-width-relative:page;mso-height-relative:page;" fillcolor="#44546A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729615</wp:posOffset>
            </wp:positionH>
            <wp:positionV relativeFrom="page">
              <wp:posOffset>1849120</wp:posOffset>
            </wp:positionV>
            <wp:extent cx="1629410" cy="2011045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29611" cy="201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1" locked="0" layoutInCell="0" allowOverlap="1">
            <wp:simplePos x="0" y="0"/>
            <wp:positionH relativeFrom="page">
              <wp:posOffset>2005965</wp:posOffset>
            </wp:positionH>
            <wp:positionV relativeFrom="page">
              <wp:posOffset>2005330</wp:posOffset>
            </wp:positionV>
            <wp:extent cx="7329805" cy="42545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329805" cy="425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导师介绍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2"/>
        <w:spacing w:before="150" w:line="211" w:lineRule="auto"/>
        <w:ind w:left="3309"/>
        <w:rPr>
          <w:sz w:val="35"/>
          <w:szCs w:val="35"/>
        </w:rPr>
      </w:pPr>
      <w:r>
        <w:rPr>
          <w:b/>
          <w:bCs/>
          <w:color w:val="44546A"/>
          <w:spacing w:val="9"/>
          <w:sz w:val="35"/>
          <w:szCs w:val="35"/>
          <w14:textOutline w14:w="6537" w14:cap="sq" w14:cmpd="sng">
            <w14:solidFill>
              <w14:srgbClr w14:val="44546A"/>
            </w14:solidFill>
            <w14:prstDash w14:val="solid"/>
            <w14:bevel/>
          </w14:textOutline>
        </w:rPr>
        <w:t>马福</w:t>
      </w:r>
      <w:r>
        <w:rPr>
          <w:b/>
          <w:bCs/>
          <w:color w:val="44546A"/>
          <w:spacing w:val="9"/>
          <w:sz w:val="35"/>
          <w:szCs w:val="35"/>
        </w:rPr>
        <w:t xml:space="preserve">  </w:t>
      </w:r>
      <w:r>
        <w:rPr>
          <w:b/>
          <w:bCs/>
          <w:color w:val="44546A"/>
          <w:spacing w:val="9"/>
          <w:sz w:val="35"/>
          <w:szCs w:val="35"/>
          <w14:textOutline w14:w="6537" w14:cap="sq" w14:cmpd="sng">
            <w14:solidFill>
              <w14:srgbClr w14:val="44546A"/>
            </w14:solidFill>
            <w14:prstDash w14:val="solid"/>
            <w14:bevel/>
          </w14:textOutline>
        </w:rPr>
        <w:t>华为公司原公司变革项目管理办公室主任</w:t>
      </w:r>
      <w:r>
        <w:rPr>
          <w:rFonts w:ascii="Arial" w:hAnsi="Arial" w:eastAsia="Arial" w:cs="Arial"/>
          <w:color w:val="44546A"/>
          <w:spacing w:val="9"/>
          <w:sz w:val="35"/>
          <w:szCs w:val="35"/>
          <w14:textOutline w14:w="6537" w14:cap="sq" w14:cmpd="sng">
            <w14:solidFill>
              <w14:srgbClr w14:val="44546A"/>
            </w14:solidFill>
            <w14:prstDash w14:val="solid"/>
            <w14:bevel/>
          </w14:textOutline>
        </w:rPr>
        <w:t>/</w:t>
      </w:r>
      <w:r>
        <w:rPr>
          <w:b/>
          <w:bCs/>
          <w:color w:val="44546A"/>
          <w:spacing w:val="9"/>
          <w:sz w:val="35"/>
          <w:szCs w:val="35"/>
          <w14:textOutline w14:w="6537" w14:cap="sq" w14:cmpd="sng">
            <w14:solidFill>
              <w14:srgbClr w14:val="44546A"/>
            </w14:solidFill>
            <w14:prstDash w14:val="solid"/>
            <w14:bevel/>
          </w14:textOutline>
        </w:rPr>
        <w:t>公司人力资源高级专家</w:t>
      </w:r>
    </w:p>
    <w:p>
      <w:pPr>
        <w:spacing w:line="301" w:lineRule="auto"/>
        <w:rPr>
          <w:rFonts w:ascii="Arial"/>
          <w:sz w:val="21"/>
        </w:rPr>
      </w:pPr>
    </w:p>
    <w:p>
      <w:pPr>
        <w:pStyle w:val="2"/>
        <w:spacing w:before="120" w:line="216" w:lineRule="auto"/>
        <w:ind w:left="3305" w:right="2173" w:hanging="11"/>
        <w:rPr>
          <w:sz w:val="28"/>
          <w:szCs w:val="28"/>
        </w:rPr>
      </w:pPr>
      <w:r>
        <w:rPr>
          <w:spacing w:val="-3"/>
          <w:sz w:val="28"/>
          <w:szCs w:val="28"/>
        </w:rPr>
        <w:t>在华为</w:t>
      </w:r>
      <w:r>
        <w:rPr>
          <w:rFonts w:ascii="Arial" w:hAnsi="Arial" w:eastAsia="Arial" w:cs="Arial"/>
          <w:spacing w:val="-3"/>
          <w:sz w:val="28"/>
          <w:szCs w:val="28"/>
        </w:rPr>
        <w:t>IPD</w:t>
      </w:r>
      <w:r>
        <w:rPr>
          <w:rFonts w:ascii="Arial" w:hAnsi="Arial" w:eastAsia="Arial" w:cs="Arial"/>
          <w:spacing w:val="-2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、</w:t>
      </w:r>
      <w:r>
        <w:rPr>
          <w:rFonts w:ascii="Arial" w:hAnsi="Arial" w:eastAsia="Arial" w:cs="Arial"/>
          <w:spacing w:val="-3"/>
          <w:sz w:val="28"/>
          <w:szCs w:val="28"/>
        </w:rPr>
        <w:t>CRM</w:t>
      </w:r>
      <w:r>
        <w:rPr>
          <w:spacing w:val="-3"/>
          <w:sz w:val="28"/>
          <w:szCs w:val="28"/>
        </w:rPr>
        <w:t>、人力资源</w:t>
      </w:r>
      <w:r>
        <w:rPr>
          <w:spacing w:val="-4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、大质量等主要公司级变革中均承担关键岗位，</w:t>
      </w:r>
      <w:r>
        <w:rPr>
          <w:spacing w:val="-4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并历任公司多个领域人力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资源管理者岗位，</w:t>
      </w:r>
      <w:r>
        <w:rPr>
          <w:spacing w:val="-4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是华为主要变革实施及变革治理过程的见证者</w:t>
      </w:r>
      <w:r>
        <w:rPr>
          <w:spacing w:val="-4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、参与者及设计者。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pStyle w:val="2"/>
        <w:spacing w:before="120" w:line="162" w:lineRule="auto"/>
        <w:ind w:left="3304"/>
        <w:rPr>
          <w:sz w:val="28"/>
          <w:szCs w:val="28"/>
        </w:rPr>
      </w:pPr>
      <w:r>
        <w:rPr>
          <w:b/>
          <w:bCs/>
          <w:color w:val="44546A"/>
          <w:spacing w:val="-2"/>
          <w:sz w:val="28"/>
          <w:szCs w:val="28"/>
          <w14:textOutline w14:w="5103" w14:cap="sq" w14:cmpd="sng">
            <w14:solidFill>
              <w14:srgbClr w14:val="44546A"/>
            </w14:solidFill>
            <w14:prstDash w14:val="solid"/>
            <w14:bevel/>
          </w14:textOutline>
        </w:rPr>
        <w:t>项目经验：</w:t>
      </w:r>
    </w:p>
    <w:p>
      <w:pPr>
        <w:spacing w:line="120" w:lineRule="exact"/>
        <w:ind w:firstLine="1972"/>
      </w:pPr>
      <w:r>
        <w:rPr>
          <w:position w:val="-2"/>
        </w:rPr>
        <w:drawing>
          <wp:inline distT="0" distB="0" distL="0" distR="0">
            <wp:extent cx="7324090" cy="7620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pStyle w:val="2"/>
        <w:spacing w:before="108" w:line="216" w:lineRule="auto"/>
        <w:ind w:left="3306"/>
        <w:rPr>
          <w:sz w:val="25"/>
          <w:szCs w:val="25"/>
        </w:rPr>
      </w:pPr>
      <w:r>
        <w:rPr>
          <w:rFonts w:ascii="Arial" w:hAnsi="Arial" w:eastAsia="Arial" w:cs="Arial"/>
          <w:spacing w:val="7"/>
          <w:sz w:val="25"/>
          <w:szCs w:val="25"/>
        </w:rPr>
        <w:t>•</w:t>
      </w:r>
      <w:r>
        <w:rPr>
          <w:rFonts w:ascii="Arial" w:hAnsi="Arial" w:eastAsia="Arial" w:cs="Arial"/>
          <w:spacing w:val="32"/>
          <w:sz w:val="25"/>
          <w:szCs w:val="25"/>
        </w:rPr>
        <w:t xml:space="preserve">  </w:t>
      </w:r>
      <w:r>
        <w:rPr>
          <w:spacing w:val="7"/>
          <w:sz w:val="25"/>
          <w:szCs w:val="25"/>
        </w:rPr>
        <w:t>组织管理： 曾主导公司某一层组织的组织设计与落地工作，</w:t>
      </w:r>
      <w:r>
        <w:rPr>
          <w:spacing w:val="-31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实现了从功能型向以客户为中心的</w:t>
      </w:r>
      <w:r>
        <w:rPr>
          <w:spacing w:val="6"/>
          <w:sz w:val="25"/>
          <w:szCs w:val="25"/>
        </w:rPr>
        <w:t>组织转型。</w:t>
      </w:r>
    </w:p>
    <w:p>
      <w:pPr>
        <w:pStyle w:val="2"/>
        <w:spacing w:before="238" w:line="216" w:lineRule="auto"/>
        <w:ind w:left="3306"/>
        <w:rPr>
          <w:sz w:val="25"/>
          <w:szCs w:val="25"/>
        </w:rPr>
      </w:pPr>
      <w:r>
        <w:rPr>
          <w:rFonts w:ascii="Arial" w:hAnsi="Arial" w:eastAsia="Arial" w:cs="Arial"/>
          <w:spacing w:val="3"/>
          <w:sz w:val="25"/>
          <w:szCs w:val="25"/>
        </w:rPr>
        <w:t>•</w:t>
      </w:r>
      <w:r>
        <w:rPr>
          <w:rFonts w:ascii="Arial" w:hAnsi="Arial" w:eastAsia="Arial" w:cs="Arial"/>
          <w:spacing w:val="35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人才管理： 曾负责公司某一层组织的干部管理工作多年，</w:t>
      </w:r>
      <w:r>
        <w:rPr>
          <w:spacing w:val="-3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全面实践华为公司干部选</w:t>
      </w:r>
      <w:r>
        <w:rPr>
          <w:spacing w:val="-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、用</w:t>
      </w:r>
      <w:r>
        <w:rPr>
          <w:spacing w:val="-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、育</w:t>
      </w:r>
      <w:r>
        <w:rPr>
          <w:spacing w:val="-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、</w:t>
      </w:r>
      <w:r>
        <w:rPr>
          <w:spacing w:val="-4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留</w:t>
      </w:r>
      <w:r>
        <w:rPr>
          <w:spacing w:val="-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、管体系。</w:t>
      </w:r>
    </w:p>
    <w:p>
      <w:pPr>
        <w:pStyle w:val="2"/>
        <w:spacing w:before="251" w:line="216" w:lineRule="auto"/>
        <w:ind w:left="3306"/>
        <w:rPr>
          <w:sz w:val="25"/>
          <w:szCs w:val="25"/>
        </w:rPr>
      </w:pPr>
      <w:r>
        <w:rPr>
          <w:rFonts w:ascii="Arial" w:hAnsi="Arial" w:eastAsia="Arial" w:cs="Arial"/>
          <w:spacing w:val="4"/>
          <w:sz w:val="25"/>
          <w:szCs w:val="25"/>
        </w:rPr>
        <w:t>•</w:t>
      </w:r>
      <w:r>
        <w:rPr>
          <w:rFonts w:ascii="Arial" w:hAnsi="Arial" w:eastAsia="Arial" w:cs="Arial"/>
          <w:spacing w:val="31"/>
          <w:w w:val="101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薪酬激励： 曾负责某大国人力资源部，</w:t>
      </w:r>
      <w:r>
        <w:rPr>
          <w:spacing w:val="-3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领导构建国家薪酬体系，</w:t>
      </w:r>
      <w:r>
        <w:rPr>
          <w:spacing w:val="-3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实现从</w:t>
      </w:r>
      <w:r>
        <w:rPr>
          <w:rFonts w:ascii="Arial" w:hAnsi="Arial" w:eastAsia="Arial" w:cs="Arial"/>
          <w:spacing w:val="4"/>
          <w:sz w:val="25"/>
          <w:szCs w:val="25"/>
        </w:rPr>
        <w:t xml:space="preserve">0-1 </w:t>
      </w:r>
      <w:r>
        <w:rPr>
          <w:spacing w:val="4"/>
          <w:sz w:val="25"/>
          <w:szCs w:val="25"/>
        </w:rPr>
        <w:t>的端到端薪</w:t>
      </w:r>
      <w:r>
        <w:rPr>
          <w:spacing w:val="3"/>
          <w:sz w:val="25"/>
          <w:szCs w:val="25"/>
        </w:rPr>
        <w:t>酬管理。</w:t>
      </w:r>
    </w:p>
    <w:p>
      <w:pPr>
        <w:pStyle w:val="2"/>
        <w:spacing w:before="224" w:line="212" w:lineRule="auto"/>
        <w:ind w:left="3306"/>
        <w:rPr>
          <w:sz w:val="25"/>
          <w:szCs w:val="25"/>
        </w:rPr>
      </w:pPr>
      <w:r>
        <w:rPr>
          <w:rFonts w:ascii="Arial" w:hAnsi="Arial" w:eastAsia="Arial" w:cs="Arial"/>
          <w:spacing w:val="7"/>
          <w:sz w:val="25"/>
          <w:szCs w:val="25"/>
        </w:rPr>
        <w:t>•</w:t>
      </w:r>
      <w:r>
        <w:rPr>
          <w:rFonts w:ascii="Arial" w:hAnsi="Arial" w:eastAsia="Arial" w:cs="Arial"/>
          <w:spacing w:val="32"/>
          <w:sz w:val="25"/>
          <w:szCs w:val="25"/>
        </w:rPr>
        <w:t xml:space="preserve">  </w:t>
      </w:r>
      <w:r>
        <w:rPr>
          <w:spacing w:val="7"/>
          <w:sz w:val="25"/>
          <w:szCs w:val="25"/>
        </w:rPr>
        <w:t>体系建设： 曾领导工作组构建起一个队伍超五万人规模的端到端全</w:t>
      </w:r>
      <w:r>
        <w:rPr>
          <w:spacing w:val="6"/>
          <w:sz w:val="25"/>
          <w:szCs w:val="25"/>
        </w:rPr>
        <w:t>套人力资源管理体系</w:t>
      </w:r>
      <w:r>
        <w:rPr>
          <w:spacing w:val="-51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（含薪酬）</w:t>
      </w:r>
      <w:r>
        <w:rPr>
          <w:spacing w:val="-38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并落地。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62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49" w:header="0" w:footer="0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drawing>
          <wp:anchor distT="0" distB="0" distL="0" distR="0" simplePos="0" relativeHeight="251724800" behindDoc="1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1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36" w:line="181" w:lineRule="auto"/>
        <w:ind w:left="156"/>
        <w:rPr>
          <w:sz w:val="55"/>
          <w:szCs w:val="55"/>
        </w:rPr>
      </w:pPr>
      <w:r>
        <w:rPr>
          <w:color w:val="030B47"/>
          <w:spacing w:val="7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学员心声</w:t>
      </w:r>
    </w:p>
    <w:p>
      <w:pPr>
        <w:spacing w:before="226" w:line="2076" w:lineRule="exact"/>
        <w:ind w:firstLine="2"/>
      </w:pPr>
      <w:r>
        <w:rPr>
          <w:position w:val="-41"/>
        </w:rPr>
        <w:drawing>
          <wp:inline distT="0" distB="0" distL="0" distR="0">
            <wp:extent cx="1737360" cy="131762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31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9" w:line="1876" w:lineRule="exact"/>
      </w:pPr>
      <w:r>
        <w:rPr>
          <w:position w:val="-37"/>
        </w:rPr>
        <w:drawing>
          <wp:inline distT="0" distB="0" distL="0" distR="0">
            <wp:extent cx="1736725" cy="119126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37359" cy="119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6" w:lineRule="auto"/>
        <w:rPr>
          <w:rFonts w:ascii="Arial"/>
          <w:sz w:val="21"/>
        </w:rPr>
      </w:pPr>
    </w:p>
    <w:p>
      <w:pPr>
        <w:spacing w:line="1858" w:lineRule="exact"/>
      </w:pPr>
      <w:r>
        <w:rPr>
          <w:position w:val="-37"/>
        </w:rPr>
        <w:drawing>
          <wp:inline distT="0" distB="0" distL="0" distR="0">
            <wp:extent cx="1749425" cy="117919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49551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Arial"/>
          <w:sz w:val="21"/>
        </w:rPr>
      </w:pPr>
    </w:p>
    <w:p>
      <w:pPr>
        <w:spacing w:line="1858" w:lineRule="exact"/>
      </w:pPr>
      <w:r>
        <w:rPr>
          <w:position w:val="-37"/>
        </w:rPr>
        <w:drawing>
          <wp:inline distT="0" distB="0" distL="0" distR="0">
            <wp:extent cx="1749425" cy="117919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49551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pStyle w:val="2"/>
        <w:spacing w:line="2088" w:lineRule="exact"/>
        <w:ind w:firstLine="37"/>
      </w:pPr>
      <w:r>
        <w:rPr>
          <w:position w:val="-41"/>
        </w:rPr>
        <w:pict>
          <v:group id="_x0000_s1110" o:spid="_x0000_s1110" o:spt="203" style="height:104.4pt;width:736.5pt;" coordsize="14730,2088">
            <o:lock v:ext="edit"/>
            <v:shape id="_x0000_s1111" o:spid="_x0000_s1111" o:spt="202" type="#_x0000_t202" style="position:absolute;left:-20;top:-20;height:2128;width:14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14720" w:type="dxa"/>
                      <w:tblInd w:w="25" w:type="dxa"/>
                      <w:tblBorders>
                        <w:top w:val="single" w:color="475270" w:sz="4" w:space="0"/>
                        <w:left w:val="single" w:color="475270" w:sz="4" w:space="0"/>
                        <w:bottom w:val="single" w:color="475270" w:sz="4" w:space="0"/>
                        <w:right w:val="single" w:color="475270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4720"/>
                    </w:tblGrid>
                    <w:tr>
                      <w:tblPrEx>
                        <w:tblBorders>
                          <w:top w:val="single" w:color="475270" w:sz="4" w:space="0"/>
                          <w:left w:val="single" w:color="475270" w:sz="4" w:space="0"/>
                          <w:bottom w:val="single" w:color="475270" w:sz="4" w:space="0"/>
                          <w:right w:val="single" w:color="475270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067" w:hRule="atLeast"/>
                      </w:trPr>
                      <w:tc>
                        <w:tcPr>
                          <w:tcW w:w="14720" w:type="dxa"/>
                          <w:shd w:val="clear" w:color="auto" w:fill="FFFFFF"/>
                          <w:vAlign w:val="top"/>
                        </w:tcPr>
                        <w:p>
                          <w:pPr>
                            <w:spacing w:before="70" w:line="239" w:lineRule="auto"/>
                            <w:ind w:left="97"/>
                            <w:rPr>
                              <w:rFonts w:ascii="微软雅黑" w:hAnsi="微软雅黑" w:eastAsia="微软雅黑" w:cs="微软雅黑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position w:val="-1"/>
                              <w:sz w:val="25"/>
                              <w:szCs w:val="25"/>
                            </w:rPr>
                            <w:drawing>
                              <wp:inline distT="0" distB="0" distL="0" distR="0">
                                <wp:extent cx="232410" cy="215265"/>
                                <wp:effectExtent l="0" t="0" r="0" b="0"/>
                                <wp:docPr id="120" name="IM 12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0" name="IM 120"/>
                                        <pic:cNvPicPr/>
                                      </pic:nvPicPr>
                                      <pic:blipFill>
                                        <a:blip r:embed="rId7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2498" cy="2154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68"/>
                              <w:w w:val="101"/>
                              <w:sz w:val="25"/>
                              <w:szCs w:val="25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某大型食品生产及加工企业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总裁带队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人团队</w:t>
                          </w:r>
                        </w:p>
                        <w:p>
                          <w:pPr>
                            <w:spacing w:before="109" w:line="228" w:lineRule="auto"/>
                            <w:ind w:left="71" w:right="137" w:hanging="1"/>
                            <w:jc w:val="both"/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2"/>
                              <w:sz w:val="22"/>
                              <w:szCs w:val="22"/>
                            </w:rPr>
                            <w:t>上完课程之后，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4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2"/>
                              <w:sz w:val="22"/>
                              <w:szCs w:val="22"/>
                            </w:rPr>
                            <w:t>我们公司中层干部的绩效由考核制变成自我承诺的绩效考核方式，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2"/>
                              <w:sz w:val="22"/>
                              <w:szCs w:val="22"/>
                            </w:rPr>
                            <w:t>从压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1"/>
                              <w:sz w:val="22"/>
                              <w:szCs w:val="22"/>
                            </w:rPr>
                            <w:t>指标变成干部自己承诺高指标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1"/>
                              <w:sz w:val="22"/>
                              <w:szCs w:val="22"/>
                            </w:rPr>
                            <w:t>。另外我们之前的绩效考核只到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1"/>
                              <w:sz w:val="22"/>
                              <w:szCs w:val="22"/>
                            </w:rPr>
                            <w:t>中层，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1"/>
                              <w:sz w:val="22"/>
                              <w:szCs w:val="22"/>
                            </w:rPr>
                            <w:t>但听完课后我们把绩效考核落到每一位基层员工，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9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1"/>
                              <w:sz w:val="22"/>
                              <w:szCs w:val="22"/>
                            </w:rPr>
                            <w:t>让他们自我驱动地去完成个人绩效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1"/>
                              <w:sz w:val="22"/>
                              <w:szCs w:val="22"/>
                            </w:rPr>
                            <w:t>。我们分公司两个生产工厂生产一强一弱，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1"/>
                              <w:sz w:val="22"/>
                              <w:szCs w:val="22"/>
                            </w:rPr>
                            <w:t>如何处理是个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1"/>
                              <w:sz w:val="22"/>
                              <w:szCs w:val="22"/>
                            </w:rPr>
                            <w:t>难题，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1"/>
                              <w:sz w:val="22"/>
                              <w:szCs w:val="22"/>
                            </w:rPr>
                            <w:t>但上次听完马老师讲授之后，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7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1"/>
                              <w:sz w:val="22"/>
                              <w:szCs w:val="22"/>
                            </w:rPr>
                            <w:t>又有高总和马总的大力支持，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7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1"/>
                              <w:sz w:val="22"/>
                              <w:szCs w:val="22"/>
                            </w:rPr>
                            <w:t>于是分公司痛下决心调整两个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  <w:t>工厂，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8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  <w:t>调整以后发现组织内部出现被激活的状态，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4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  <w:t xml:space="preserve">我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相信接下来生产品质会有提升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4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。最后在用人策略上也受到很多启发，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7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未来我们的团队里也需要外部力量去激活原有团队的能量，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8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一起挑战更高的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"/>
                              <w:sz w:val="22"/>
                              <w:szCs w:val="22"/>
                            </w:rPr>
                            <w:t>目标。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206" w:line="1870" w:lineRule="exact"/>
      </w:pPr>
      <w:r>
        <w:rPr>
          <w:position w:val="-37"/>
        </w:rPr>
        <w:pict>
          <v:group id="_x0000_s1112" o:spid="_x0000_s1112" o:spt="203" style="height:93.5pt;width:738.45pt;" coordsize="14769,1870">
            <o:lock v:ext="edit"/>
            <v:shape id="_x0000_s1113" o:spid="_x0000_s1113" o:spt="202" type="#_x0000_t202" style="position:absolute;left:-20;top:-20;height:1910;width:1480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14758" w:type="dxa"/>
                      <w:tblInd w:w="25" w:type="dxa"/>
                      <w:tblBorders>
                        <w:top w:val="single" w:color="475270" w:sz="4" w:space="0"/>
                        <w:left w:val="single" w:color="475270" w:sz="4" w:space="0"/>
                        <w:bottom w:val="single" w:color="475270" w:sz="4" w:space="0"/>
                        <w:right w:val="single" w:color="475270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4758"/>
                    </w:tblGrid>
                    <w:tr>
                      <w:tblPrEx>
                        <w:tblBorders>
                          <w:top w:val="single" w:color="475270" w:sz="4" w:space="0"/>
                          <w:left w:val="single" w:color="475270" w:sz="4" w:space="0"/>
                          <w:bottom w:val="single" w:color="475270" w:sz="4" w:space="0"/>
                          <w:right w:val="single" w:color="475270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850" w:hRule="atLeast"/>
                      </w:trPr>
                      <w:tc>
                        <w:tcPr>
                          <w:tcW w:w="14758" w:type="dxa"/>
                          <w:shd w:val="clear" w:color="auto" w:fill="FFFFFF"/>
                          <w:vAlign w:val="top"/>
                        </w:tcPr>
                        <w:p>
                          <w:pPr>
                            <w:spacing w:before="135" w:line="221" w:lineRule="auto"/>
                            <w:ind w:left="98"/>
                            <w:rPr>
                              <w:rFonts w:ascii="微软雅黑" w:hAnsi="微软雅黑" w:eastAsia="微软雅黑" w:cs="微软雅黑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position w:val="-6"/>
                              <w:sz w:val="25"/>
                              <w:szCs w:val="25"/>
                            </w:rPr>
                            <w:drawing>
                              <wp:inline distT="0" distB="0" distL="0" distR="0">
                                <wp:extent cx="233045" cy="215265"/>
                                <wp:effectExtent l="0" t="0" r="0" b="0"/>
                                <wp:docPr id="122" name="IM 12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2" name="IM 122"/>
                                        <pic:cNvPicPr/>
                                      </pic:nvPicPr>
                                      <pic:blipFill>
                                        <a:blip r:embed="rId7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3057" cy="2154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68"/>
                              <w:w w:val="101"/>
                              <w:sz w:val="25"/>
                              <w:szCs w:val="25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某铁路设备运输生产企业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总经理带队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人团队</w:t>
                          </w:r>
                        </w:p>
                        <w:p>
                          <w:pPr>
                            <w:spacing w:before="182" w:line="238" w:lineRule="auto"/>
                            <w:ind w:left="72" w:right="65"/>
                            <w:jc w:val="both"/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2"/>
                              <w:szCs w:val="22"/>
                            </w:rPr>
                            <w:t>课程学完之后，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4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2"/>
                              <w:szCs w:val="22"/>
                            </w:rPr>
                            <w:t>我们完善和改进了整个公司相关的规章制度，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6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2"/>
                              <w:szCs w:val="22"/>
                            </w:rPr>
                            <w:t>另外月度会议结论的落实，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2"/>
                              <w:szCs w:val="22"/>
                            </w:rPr>
                            <w:t>也已经明确责任到部门和具体时间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2"/>
                              <w:szCs w:val="22"/>
                            </w:rPr>
                            <w:t>。七月底的时候，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2"/>
                              <w:szCs w:val="22"/>
                            </w:rPr>
                            <w:t>公司完成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2"/>
                              <w:szCs w:val="22"/>
                            </w:rPr>
                            <w:t>了上半年的考核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2"/>
                              <w:szCs w:val="22"/>
                            </w:rPr>
                            <w:t>、公司业绩盘点以及差距分析，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6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2"/>
                              <w:szCs w:val="22"/>
                            </w:rPr>
                            <w:t>也对下半年的一些工作进行了部署和安排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2"/>
                              <w:szCs w:val="22"/>
                            </w:rPr>
                            <w:t>。最后确定了公司</w:t>
                          </w:r>
                          <w:r>
                            <w:rPr>
                              <w:rFonts w:ascii="Arial" w:hAnsi="Arial" w:eastAsia="Arial" w:cs="Arial"/>
                              <w:spacing w:val="-1"/>
                              <w:sz w:val="22"/>
                              <w:szCs w:val="22"/>
                            </w:rPr>
                            <w:t>2022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年的战略要求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4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。月底也会组织骨干人员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进行战略研讨，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明确公司未来三到五年整体的战略规划和未来安排。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75" w:lineRule="auto"/>
        <w:rPr>
          <w:rFonts w:ascii="Arial"/>
          <w:sz w:val="21"/>
        </w:rPr>
      </w:pPr>
    </w:p>
    <w:p>
      <w:pPr>
        <w:pStyle w:val="2"/>
        <w:spacing w:line="1870" w:lineRule="exact"/>
        <w:ind w:firstLine="1"/>
      </w:pPr>
      <w:r>
        <w:rPr>
          <w:position w:val="-37"/>
        </w:rPr>
        <w:pict>
          <v:group id="_x0000_s1114" o:spid="_x0000_s1114" o:spt="203" style="height:93.5pt;width:738.35pt;" coordsize="14766,1870">
            <o:lock v:ext="edit"/>
            <v:shape id="_x0000_s1115" o:spid="_x0000_s1115" o:spt="202" type="#_x0000_t202" style="position:absolute;left:-20;top:-20;height:1910;width:1480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14756" w:type="dxa"/>
                      <w:tblInd w:w="25" w:type="dxa"/>
                      <w:tblBorders>
                        <w:top w:val="single" w:color="475270" w:sz="4" w:space="0"/>
                        <w:left w:val="single" w:color="475270" w:sz="4" w:space="0"/>
                        <w:bottom w:val="single" w:color="475270" w:sz="4" w:space="0"/>
                        <w:right w:val="single" w:color="475270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4756"/>
                    </w:tblGrid>
                    <w:tr>
                      <w:tblPrEx>
                        <w:tblBorders>
                          <w:top w:val="single" w:color="475270" w:sz="4" w:space="0"/>
                          <w:left w:val="single" w:color="475270" w:sz="4" w:space="0"/>
                          <w:bottom w:val="single" w:color="475270" w:sz="4" w:space="0"/>
                          <w:right w:val="single" w:color="475270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850" w:hRule="atLeast"/>
                      </w:trPr>
                      <w:tc>
                        <w:tcPr>
                          <w:tcW w:w="14756" w:type="dxa"/>
                          <w:shd w:val="clear" w:color="auto" w:fill="FFFFFF"/>
                          <w:vAlign w:val="top"/>
                        </w:tcPr>
                        <w:p>
                          <w:pPr>
                            <w:spacing w:before="135" w:line="221" w:lineRule="auto"/>
                            <w:ind w:left="98"/>
                            <w:rPr>
                              <w:rFonts w:ascii="微软雅黑" w:hAnsi="微软雅黑" w:eastAsia="微软雅黑" w:cs="微软雅黑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position w:val="-6"/>
                              <w:sz w:val="25"/>
                              <w:szCs w:val="25"/>
                            </w:rPr>
                            <w:drawing>
                              <wp:inline distT="0" distB="0" distL="0" distR="0">
                                <wp:extent cx="232410" cy="215265"/>
                                <wp:effectExtent l="0" t="0" r="0" b="0"/>
                                <wp:docPr id="124" name="IM 12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4" name="IM 124"/>
                                        <pic:cNvPicPr/>
                                      </pic:nvPicPr>
                                      <pic:blipFill>
                                        <a:blip r:embed="rId7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3019" cy="2154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68"/>
                              <w:w w:val="101"/>
                              <w:sz w:val="25"/>
                              <w:szCs w:val="25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某芯片研发科技公司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事业部总裁带队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人团队</w:t>
                          </w:r>
                        </w:p>
                        <w:p>
                          <w:pPr>
                            <w:spacing w:before="182" w:line="239" w:lineRule="auto"/>
                            <w:ind w:left="72" w:right="159" w:hanging="2"/>
                            <w:jc w:val="both"/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-3"/>
                              <w:sz w:val="22"/>
                              <w:szCs w:val="22"/>
                            </w:rPr>
                            <w:t>两天一晚的学习之后，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9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"/>
                              <w:sz w:val="22"/>
                              <w:szCs w:val="22"/>
                            </w:rPr>
                            <w:t>我们梳理了公司的绩效管理制度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4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"/>
                              <w:sz w:val="22"/>
                              <w:szCs w:val="22"/>
                            </w:rPr>
                            <w:t>。对组织绩效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"/>
                              <w:sz w:val="22"/>
                              <w:szCs w:val="22"/>
                            </w:rPr>
                            <w:t>、干部和员工绩效的管理方式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"/>
                              <w:sz w:val="22"/>
                              <w:szCs w:val="22"/>
                            </w:rPr>
                            <w:t>、绩效管理的要素，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6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"/>
                              <w:sz w:val="22"/>
                              <w:szCs w:val="22"/>
                            </w:rPr>
                            <w:t>绩效管理的考核标准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"/>
                              <w:sz w:val="22"/>
                              <w:szCs w:val="22"/>
                            </w:rPr>
                            <w:t>、周期等重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新做了定义；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除此之外我们也把绩效管理工具应用到了所有员工身上，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9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所以从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22"/>
                              <w:szCs w:val="22"/>
                            </w:rPr>
                            <w:t>Q3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开始，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6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整个公司从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"/>
                              <w:sz w:val="22"/>
                              <w:szCs w:val="22"/>
                            </w:rPr>
                            <w:t>上到下，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4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"/>
                              <w:sz w:val="22"/>
                              <w:szCs w:val="22"/>
                            </w:rPr>
                            <w:t>每个人都有自己的</w:t>
                          </w:r>
                          <w:r>
                            <w:rPr>
                              <w:rFonts w:ascii="Arial" w:hAnsi="Arial" w:eastAsia="Arial" w:cs="Arial"/>
                              <w:spacing w:val="-3"/>
                              <w:sz w:val="22"/>
                              <w:szCs w:val="22"/>
                            </w:rPr>
                            <w:t>OKR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"/>
                              <w:sz w:val="22"/>
                              <w:szCs w:val="22"/>
                            </w:rPr>
                            <w:t>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7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"/>
                              <w:sz w:val="22"/>
                              <w:szCs w:val="22"/>
                            </w:rPr>
                            <w:t>也在全员范围做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  <w:t xml:space="preserve"> 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了公示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4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。最后，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公司现在变得重视月度经营分析会，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会结合目标的达成情况具体做分析，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40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这些实际改进都是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"/>
                              <w:sz w:val="22"/>
                              <w:szCs w:val="22"/>
                            </w:rPr>
                            <w:t>源于课上老师的讲授。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75" w:lineRule="auto"/>
        <w:rPr>
          <w:rFonts w:ascii="Arial"/>
          <w:sz w:val="21"/>
        </w:rPr>
      </w:pPr>
    </w:p>
    <w:p>
      <w:pPr>
        <w:pStyle w:val="2"/>
        <w:spacing w:line="1870" w:lineRule="exact"/>
      </w:pPr>
      <w:r>
        <w:rPr>
          <w:position w:val="-37"/>
        </w:rPr>
        <w:pict>
          <v:group id="_x0000_s1116" o:spid="_x0000_s1116" o:spt="203" style="height:93.5pt;width:738.5pt;" coordsize="14770,1870">
            <o:lock v:ext="edit"/>
            <v:shape id="_x0000_s1117" o:spid="_x0000_s1117" o:spt="202" type="#_x0000_t202" style="position:absolute;left:-20;top:-20;height:1910;width:148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14759" w:type="dxa"/>
                      <w:tblInd w:w="25" w:type="dxa"/>
                      <w:tblBorders>
                        <w:top w:val="single" w:color="475270" w:sz="4" w:space="0"/>
                        <w:left w:val="single" w:color="475270" w:sz="4" w:space="0"/>
                        <w:bottom w:val="single" w:color="475270" w:sz="4" w:space="0"/>
                        <w:right w:val="single" w:color="475270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4759"/>
                    </w:tblGrid>
                    <w:tr>
                      <w:tblPrEx>
                        <w:tblBorders>
                          <w:top w:val="single" w:color="475270" w:sz="4" w:space="0"/>
                          <w:left w:val="single" w:color="475270" w:sz="4" w:space="0"/>
                          <w:bottom w:val="single" w:color="475270" w:sz="4" w:space="0"/>
                          <w:right w:val="single" w:color="475270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850" w:hRule="atLeast"/>
                      </w:trPr>
                      <w:tc>
                        <w:tcPr>
                          <w:tcW w:w="14759" w:type="dxa"/>
                          <w:shd w:val="clear" w:color="auto" w:fill="FFFFFF"/>
                          <w:vAlign w:val="top"/>
                        </w:tcPr>
                        <w:p>
                          <w:pPr>
                            <w:spacing w:before="135" w:line="221" w:lineRule="auto"/>
                            <w:ind w:left="135"/>
                            <w:rPr>
                              <w:rFonts w:ascii="微软雅黑" w:hAnsi="微软雅黑" w:eastAsia="微软雅黑" w:cs="微软雅黑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position w:val="-6"/>
                              <w:sz w:val="25"/>
                              <w:szCs w:val="25"/>
                            </w:rPr>
                            <w:drawing>
                              <wp:inline distT="0" distB="0" distL="0" distR="0">
                                <wp:extent cx="232410" cy="215265"/>
                                <wp:effectExtent l="0" t="0" r="0" b="0"/>
                                <wp:docPr id="126" name="IM 12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6" name="IM 126"/>
                                        <pic:cNvPicPr/>
                                      </pic:nvPicPr>
                                      <pic:blipFill>
                                        <a:blip r:embed="rId7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2511" cy="2154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68"/>
                              <w:w w:val="101"/>
                              <w:sz w:val="25"/>
                              <w:szCs w:val="25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某大型化妆品包装用品公司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高管带队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9"/>
                              <w:sz w:val="25"/>
                              <w:szCs w:val="25"/>
                              <w14:textOutline w14:w="4703" w14:cap="sq" w14:cmpd="sng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人团队</w:t>
                          </w:r>
                        </w:p>
                        <w:p>
                          <w:pPr>
                            <w:spacing w:before="181" w:line="238" w:lineRule="auto"/>
                            <w:ind w:left="108" w:right="66" w:firstLine="1"/>
                            <w:jc w:val="both"/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spacing w:val="3"/>
                              <w:sz w:val="22"/>
                              <w:szCs w:val="22"/>
                            </w:rPr>
                            <w:t>我们根据马老师讲的方法，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7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3"/>
                              <w:sz w:val="22"/>
                              <w:szCs w:val="22"/>
                            </w:rPr>
                            <w:t>对上半年的经营情况做了复盘总结，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3"/>
                              <w:sz w:val="22"/>
                              <w:szCs w:val="22"/>
                            </w:rPr>
                            <w:t>根据复盘内容重新修订了年初制定的战略地图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2"/>
                              <w:sz w:val="22"/>
                              <w:szCs w:val="22"/>
                            </w:rPr>
                            <w:t>和组织绩效，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2"/>
                              <w:sz w:val="22"/>
                              <w:szCs w:val="22"/>
                            </w:rPr>
                            <w:t>也重新签订了全体干部的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hAnsi="Arial" w:eastAsia="Arial" w:cs="Arial"/>
                              <w:spacing w:val="-2"/>
                              <w:sz w:val="22"/>
                              <w:szCs w:val="22"/>
                            </w:rPr>
                            <w:t>PBC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8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计划未来两周时间对所有干部做培训和辅导交流；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4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同时，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6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我们也对整个薪酬管理体系做了修改，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9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相关文件一并做了更新；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4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最后确定了战略制定和</w:t>
                          </w:r>
                          <w:r>
                            <w:rPr>
                              <w:rFonts w:ascii="微软雅黑" w:hAnsi="微软雅黑" w:eastAsia="微软雅黑" w:cs="微软雅黑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2"/>
                              <w:szCs w:val="22"/>
                            </w:rPr>
                            <w:t>解码的时间表和相关工作的负责人，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37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1"/>
                              <w:sz w:val="22"/>
                              <w:szCs w:val="22"/>
                            </w:rPr>
                            <w:t>后面也会把这些工作</w:t>
                          </w:r>
                          <w:r>
                            <w:rPr>
                              <w:rFonts w:ascii="微软雅黑" w:hAnsi="微软雅黑" w:eastAsia="微软雅黑" w:cs="微软雅黑"/>
                              <w:spacing w:val="-2"/>
                              <w:sz w:val="22"/>
                              <w:szCs w:val="22"/>
                            </w:rPr>
                            <w:t>落实下去。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46" w:line="181" w:lineRule="auto"/>
        <w:ind w:left="4481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1" w:right="0" w:bottom="0" w:left="806" w:header="0" w:footer="0" w:gutter="0"/>
          <w:cols w:equalWidth="0" w:num="2">
            <w:col w:w="2756" w:space="68"/>
            <w:col w:w="15570"/>
          </w:cols>
        </w:sectPr>
      </w:pPr>
    </w:p>
    <w:p>
      <w:pPr>
        <w:spacing w:line="460" w:lineRule="auto"/>
        <w:rPr>
          <w:rFonts w:ascii="Arial"/>
          <w:sz w:val="21"/>
        </w:rPr>
      </w:pP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6118225</wp:posOffset>
            </wp:positionH>
            <wp:positionV relativeFrom="page">
              <wp:posOffset>1419860</wp:posOffset>
            </wp:positionV>
            <wp:extent cx="7620" cy="429768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619" cy="429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11327765</wp:posOffset>
            </wp:positionH>
            <wp:positionV relativeFrom="page">
              <wp:posOffset>6032500</wp:posOffset>
            </wp:positionV>
            <wp:extent cx="612775" cy="608330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857" cy="6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36" w:line="182" w:lineRule="auto"/>
        <w:rPr>
          <w:sz w:val="55"/>
          <w:szCs w:val="55"/>
        </w:rPr>
      </w:pPr>
      <w:r>
        <w:rPr>
          <w:b/>
          <w:bCs/>
          <w:color w:val="030B47"/>
          <w:spacing w:val="4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报名须知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pStyle w:val="2"/>
        <w:spacing w:before="171" w:line="211" w:lineRule="auto"/>
        <w:ind w:left="2790"/>
        <w:rPr>
          <w:sz w:val="40"/>
          <w:szCs w:val="40"/>
        </w:rPr>
      </w:pPr>
      <w:r>
        <w:rPr>
          <w:b/>
          <w:bCs/>
          <w:color w:val="030B47"/>
          <w:spacing w:val="-5"/>
          <w:sz w:val="40"/>
          <w:szCs w:val="40"/>
          <w14:textOutline w14:w="7282" w14:cap="sq" w14:cmpd="sng">
            <w14:solidFill>
              <w14:srgbClr w14:val="030B47"/>
            </w14:solidFill>
            <w14:prstDash w14:val="solid"/>
            <w14:bevel/>
          </w14:textOutline>
        </w:rPr>
        <w:t>【适用对象】</w:t>
      </w:r>
    </w:p>
    <w:p>
      <w:pPr>
        <w:spacing w:line="466" w:lineRule="auto"/>
        <w:rPr>
          <w:rFonts w:ascii="Arial"/>
          <w:sz w:val="21"/>
        </w:rPr>
      </w:pPr>
    </w:p>
    <w:p>
      <w:pPr>
        <w:pStyle w:val="2"/>
        <w:spacing w:before="120" w:line="201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7"/>
          <w:sz w:val="28"/>
          <w:szCs w:val="28"/>
        </w:rPr>
        <w:t></w:t>
      </w:r>
      <w:r>
        <w:rPr>
          <w:rFonts w:ascii="Wingdings" w:hAnsi="Wingdings" w:eastAsia="Wingdings" w:cs="Wingdings"/>
          <w:spacing w:val="-64"/>
          <w:sz w:val="28"/>
          <w:szCs w:val="28"/>
        </w:rPr>
        <w:t xml:space="preserve"> </w:t>
      </w:r>
      <w:r>
        <w:rPr>
          <w:b/>
          <w:bCs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报名形式：</w:t>
      </w:r>
      <w:r>
        <w:rPr>
          <w:b/>
          <w:bCs/>
          <w:spacing w:val="-40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企业以团队形式报名</w:t>
      </w:r>
    </w:p>
    <w:p>
      <w:pPr>
        <w:pStyle w:val="2"/>
        <w:spacing w:before="284" w:line="221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7"/>
          <w:sz w:val="28"/>
          <w:szCs w:val="28"/>
        </w:rPr>
        <w:t></w:t>
      </w:r>
      <w:r>
        <w:rPr>
          <w:rFonts w:ascii="Wingdings" w:hAnsi="Wingdings" w:eastAsia="Wingdings" w:cs="Wingdings"/>
          <w:spacing w:val="-68"/>
          <w:sz w:val="28"/>
          <w:szCs w:val="28"/>
        </w:rPr>
        <w:t xml:space="preserve"> </w:t>
      </w:r>
      <w:r>
        <w:rPr>
          <w:b/>
          <w:bCs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学员构成：</w:t>
      </w:r>
      <w:r>
        <w:rPr>
          <w:b/>
          <w:bCs/>
          <w:spacing w:val="-40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企业创始人及核心高管，</w:t>
      </w:r>
      <w:r>
        <w:rPr>
          <w:spacing w:val="33"/>
          <w:sz w:val="28"/>
          <w:szCs w:val="28"/>
        </w:rPr>
        <w:t xml:space="preserve"> </w:t>
      </w:r>
      <w:r>
        <w:rPr>
          <w:rFonts w:ascii="Arial" w:hAnsi="Arial" w:eastAsia="Arial" w:cs="Arial"/>
          <w:spacing w:val="-7"/>
          <w:sz w:val="28"/>
          <w:szCs w:val="28"/>
        </w:rPr>
        <w:t xml:space="preserve">CXO </w:t>
      </w:r>
      <w:r>
        <w:rPr>
          <w:spacing w:val="-7"/>
          <w:sz w:val="28"/>
          <w:szCs w:val="28"/>
        </w:rPr>
        <w:t>，</w:t>
      </w:r>
      <w:r>
        <w:rPr>
          <w:spacing w:val="-56"/>
          <w:sz w:val="28"/>
          <w:szCs w:val="28"/>
        </w:rPr>
        <w:t xml:space="preserve"> </w:t>
      </w:r>
      <w:r>
        <w:rPr>
          <w:rFonts w:ascii="Arial" w:hAnsi="Arial" w:eastAsia="Arial" w:cs="Arial"/>
          <w:spacing w:val="-7"/>
          <w:sz w:val="28"/>
          <w:szCs w:val="28"/>
        </w:rPr>
        <w:t>VP</w:t>
      </w:r>
      <w:r>
        <w:rPr>
          <w:spacing w:val="-7"/>
          <w:sz w:val="28"/>
          <w:szCs w:val="28"/>
        </w:rPr>
        <w:t>，</w:t>
      </w:r>
      <w:r>
        <w:rPr>
          <w:spacing w:val="-51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各业务</w:t>
      </w:r>
    </w:p>
    <w:p>
      <w:pPr>
        <w:pStyle w:val="2"/>
        <w:spacing w:before="236" w:line="666" w:lineRule="exact"/>
        <w:ind w:left="769"/>
        <w:rPr>
          <w:sz w:val="28"/>
          <w:szCs w:val="28"/>
        </w:rPr>
      </w:pPr>
      <w:r>
        <w:rPr>
          <w:spacing w:val="-6"/>
          <w:position w:val="27"/>
          <w:sz w:val="28"/>
          <w:szCs w:val="28"/>
        </w:rPr>
        <w:t>部门一把手，</w:t>
      </w:r>
      <w:r>
        <w:rPr>
          <w:spacing w:val="-10"/>
          <w:position w:val="27"/>
          <w:sz w:val="28"/>
          <w:szCs w:val="28"/>
        </w:rPr>
        <w:t xml:space="preserve"> </w:t>
      </w:r>
      <w:r>
        <w:rPr>
          <w:spacing w:val="-6"/>
          <w:position w:val="27"/>
          <w:sz w:val="28"/>
          <w:szCs w:val="28"/>
        </w:rPr>
        <w:t>战略负责人，</w:t>
      </w:r>
      <w:r>
        <w:rPr>
          <w:spacing w:val="-46"/>
          <w:position w:val="27"/>
          <w:sz w:val="28"/>
          <w:szCs w:val="28"/>
        </w:rPr>
        <w:t xml:space="preserve"> </w:t>
      </w:r>
      <w:r>
        <w:rPr>
          <w:spacing w:val="-6"/>
          <w:position w:val="27"/>
          <w:sz w:val="28"/>
          <w:szCs w:val="28"/>
        </w:rPr>
        <w:t>人力资源负责人等</w:t>
      </w:r>
    </w:p>
    <w:p>
      <w:pPr>
        <w:pStyle w:val="2"/>
        <w:spacing w:before="2" w:line="220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6"/>
          <w:sz w:val="28"/>
          <w:szCs w:val="28"/>
        </w:rPr>
        <w:t></w:t>
      </w:r>
      <w:r>
        <w:rPr>
          <w:rFonts w:ascii="Wingdings" w:hAnsi="Wingdings" w:eastAsia="Wingdings" w:cs="Wingdings"/>
          <w:spacing w:val="-68"/>
          <w:sz w:val="28"/>
          <w:szCs w:val="28"/>
        </w:rPr>
        <w:t xml:space="preserve"> </w:t>
      </w:r>
      <w:r>
        <w:rPr>
          <w:b/>
          <w:bCs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学习人数：</w:t>
      </w:r>
      <w:r>
        <w:rPr>
          <w:b/>
          <w:bCs/>
          <w:spacing w:val="-42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每家企业</w:t>
      </w:r>
      <w:r>
        <w:rPr>
          <w:rFonts w:ascii="Arial" w:hAnsi="Arial" w:eastAsia="Arial" w:cs="Arial"/>
          <w:spacing w:val="-6"/>
          <w:sz w:val="28"/>
          <w:szCs w:val="28"/>
        </w:rPr>
        <w:t>5</w:t>
      </w:r>
      <w:r>
        <w:rPr>
          <w:spacing w:val="-6"/>
          <w:sz w:val="28"/>
          <w:szCs w:val="28"/>
        </w:rPr>
        <w:t>人，</w:t>
      </w:r>
      <w:r>
        <w:rPr>
          <w:spacing w:val="-55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每期</w:t>
      </w:r>
      <w:r>
        <w:rPr>
          <w:rFonts w:ascii="Arial" w:hAnsi="Arial" w:eastAsia="Arial" w:cs="Arial"/>
          <w:spacing w:val="-6"/>
          <w:sz w:val="28"/>
          <w:szCs w:val="28"/>
        </w:rPr>
        <w:t>5-6</w:t>
      </w:r>
      <w:r>
        <w:rPr>
          <w:spacing w:val="-6"/>
          <w:sz w:val="28"/>
          <w:szCs w:val="28"/>
        </w:rPr>
        <w:t>家企业</w:t>
      </w:r>
    </w:p>
    <w:p>
      <w:pPr>
        <w:pStyle w:val="2"/>
        <w:spacing w:before="214" w:line="201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78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企业要求：</w:t>
      </w:r>
    </w:p>
    <w:p>
      <w:pPr>
        <w:pStyle w:val="2"/>
        <w:spacing w:before="306" w:line="659" w:lineRule="exact"/>
        <w:ind w:left="1044"/>
        <w:rPr>
          <w:sz w:val="28"/>
          <w:szCs w:val="28"/>
        </w:rPr>
      </w:pPr>
      <w:r>
        <w:rPr>
          <w:rFonts w:ascii="Arial" w:hAnsi="Arial" w:eastAsia="Arial" w:cs="Arial"/>
          <w:spacing w:val="-1"/>
          <w:position w:val="26"/>
          <w:sz w:val="28"/>
          <w:szCs w:val="28"/>
        </w:rPr>
        <w:t xml:space="preserve">.    </w:t>
      </w:r>
      <w:r>
        <w:rPr>
          <w:spacing w:val="-1"/>
          <w:position w:val="26"/>
          <w:sz w:val="28"/>
          <w:szCs w:val="28"/>
        </w:rPr>
        <w:t>企业年营收规模不低于</w:t>
      </w:r>
      <w:r>
        <w:rPr>
          <w:rFonts w:ascii="Arial" w:hAnsi="Arial" w:eastAsia="Arial" w:cs="Arial"/>
          <w:spacing w:val="-1"/>
          <w:position w:val="26"/>
          <w:sz w:val="28"/>
          <w:szCs w:val="28"/>
        </w:rPr>
        <w:t>1</w:t>
      </w:r>
      <w:r>
        <w:rPr>
          <w:rFonts w:ascii="Arial" w:hAnsi="Arial" w:eastAsia="Arial" w:cs="Arial"/>
          <w:spacing w:val="-23"/>
          <w:position w:val="26"/>
          <w:sz w:val="28"/>
          <w:szCs w:val="28"/>
        </w:rPr>
        <w:t xml:space="preserve"> </w:t>
      </w:r>
      <w:r>
        <w:rPr>
          <w:spacing w:val="-1"/>
          <w:position w:val="26"/>
          <w:sz w:val="28"/>
          <w:szCs w:val="28"/>
        </w:rPr>
        <w:t>亿元，</w:t>
      </w:r>
      <w:r>
        <w:rPr>
          <w:spacing w:val="-52"/>
          <w:position w:val="26"/>
          <w:sz w:val="28"/>
          <w:szCs w:val="28"/>
        </w:rPr>
        <w:t xml:space="preserve"> </w:t>
      </w:r>
      <w:r>
        <w:rPr>
          <w:spacing w:val="-1"/>
          <w:position w:val="26"/>
          <w:sz w:val="28"/>
          <w:szCs w:val="28"/>
        </w:rPr>
        <w:t>创立时间不少于</w:t>
      </w:r>
      <w:r>
        <w:rPr>
          <w:rFonts w:ascii="Arial" w:hAnsi="Arial" w:eastAsia="Arial" w:cs="Arial"/>
          <w:spacing w:val="-1"/>
          <w:position w:val="26"/>
          <w:sz w:val="28"/>
          <w:szCs w:val="28"/>
        </w:rPr>
        <w:t>3</w:t>
      </w:r>
      <w:r>
        <w:rPr>
          <w:spacing w:val="-1"/>
          <w:position w:val="26"/>
          <w:sz w:val="28"/>
          <w:szCs w:val="28"/>
        </w:rPr>
        <w:t>年</w:t>
      </w:r>
    </w:p>
    <w:p>
      <w:pPr>
        <w:pStyle w:val="2"/>
        <w:spacing w:before="2" w:line="181" w:lineRule="auto"/>
        <w:ind w:left="1044"/>
        <w:rPr>
          <w:sz w:val="28"/>
          <w:szCs w:val="28"/>
        </w:rPr>
      </w:pPr>
      <w:r>
        <w:rPr>
          <w:rFonts w:ascii="Arial" w:hAnsi="Arial" w:eastAsia="Arial" w:cs="Arial"/>
          <w:spacing w:val="-1"/>
          <w:sz w:val="28"/>
          <w:szCs w:val="28"/>
        </w:rPr>
        <w:t>.</w:t>
      </w:r>
      <w:r>
        <w:rPr>
          <w:rFonts w:ascii="Arial" w:hAnsi="Arial" w:eastAsia="Arial" w:cs="Arial"/>
          <w:spacing w:val="14"/>
          <w:sz w:val="28"/>
          <w:szCs w:val="28"/>
        </w:rPr>
        <w:t xml:space="preserve">    </w:t>
      </w:r>
      <w:r>
        <w:rPr>
          <w:spacing w:val="-1"/>
          <w:sz w:val="28"/>
          <w:szCs w:val="28"/>
        </w:rPr>
        <w:t>非资源依赖型或投资型企业</w:t>
      </w:r>
    </w:p>
    <w:p>
      <w:pPr>
        <w:spacing w:before="49"/>
      </w:pPr>
    </w:p>
    <w:p>
      <w:pPr>
        <w:spacing w:before="49"/>
      </w:pPr>
    </w:p>
    <w:p>
      <w:pPr>
        <w:spacing w:before="49"/>
      </w:pPr>
    </w:p>
    <w:p>
      <w:pPr>
        <w:spacing w:before="49"/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862" w:lineRule="exact"/>
        <w:ind w:firstLine="5945"/>
      </w:pPr>
      <w:r>
        <w:rPr>
          <w:position w:val="-37"/>
        </w:rPr>
        <w:drawing>
          <wp:inline distT="0" distB="0" distL="0" distR="0">
            <wp:extent cx="1644015" cy="1182370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63" w:line="211" w:lineRule="auto"/>
        <w:ind w:left="1156"/>
        <w:rPr>
          <w:sz w:val="40"/>
          <w:szCs w:val="40"/>
        </w:rPr>
      </w:pPr>
      <w:r>
        <w:rPr>
          <w:b/>
          <w:bCs/>
          <w:color w:val="030B47"/>
          <w:spacing w:val="-5"/>
          <w:sz w:val="40"/>
          <w:szCs w:val="40"/>
          <w14:textOutline w14:w="7282" w14:cap="sq" w14:cmpd="sng">
            <w14:solidFill>
              <w14:srgbClr w14:val="030B47"/>
            </w14:solidFill>
            <w14:prstDash w14:val="solid"/>
            <w14:bevel/>
          </w14:textOutline>
        </w:rPr>
        <w:t>【学习费用】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pStyle w:val="2"/>
        <w:spacing w:before="120" w:line="656" w:lineRule="exact"/>
        <w:rPr>
          <w:sz w:val="28"/>
          <w:szCs w:val="28"/>
        </w:rPr>
      </w:pPr>
      <w:r>
        <w:rPr>
          <w:rFonts w:ascii="Wingdings" w:hAnsi="Wingdings" w:eastAsia="Wingdings" w:cs="Wingdings"/>
          <w:spacing w:val="-6"/>
          <w:position w:val="27"/>
          <w:sz w:val="28"/>
          <w:szCs w:val="28"/>
        </w:rPr>
        <w:t></w:t>
      </w:r>
      <w:r>
        <w:rPr>
          <w:rFonts w:ascii="Wingdings" w:hAnsi="Wingdings" w:eastAsia="Wingdings" w:cs="Wingdings"/>
          <w:spacing w:val="-47"/>
          <w:position w:val="27"/>
          <w:sz w:val="28"/>
          <w:szCs w:val="28"/>
        </w:rPr>
        <w:t xml:space="preserve"> </w:t>
      </w:r>
      <w:r>
        <w:rPr>
          <w:b/>
          <w:bCs/>
          <w:spacing w:val="-6"/>
          <w:position w:val="2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开课时间：</w:t>
      </w:r>
      <w:r>
        <w:rPr>
          <w:b/>
          <w:bCs/>
          <w:spacing w:val="-28"/>
          <w:position w:val="27"/>
          <w:sz w:val="28"/>
          <w:szCs w:val="28"/>
        </w:rPr>
        <w:t xml:space="preserve"> </w:t>
      </w:r>
      <w:r>
        <w:rPr>
          <w:rFonts w:ascii="Arial" w:hAnsi="Arial" w:eastAsia="Arial" w:cs="Arial"/>
          <w:color w:val="262626"/>
          <w:spacing w:val="-6"/>
          <w:position w:val="27"/>
          <w:sz w:val="28"/>
          <w:szCs w:val="28"/>
        </w:rPr>
        <w:t>2024</w:t>
      </w:r>
      <w:r>
        <w:rPr>
          <w:color w:val="262626"/>
          <w:spacing w:val="-6"/>
          <w:position w:val="27"/>
          <w:sz w:val="28"/>
          <w:szCs w:val="28"/>
        </w:rPr>
        <w:t>年</w:t>
      </w:r>
      <w:r>
        <w:rPr>
          <w:rFonts w:ascii="Arial" w:hAnsi="Arial" w:eastAsia="Arial" w:cs="Arial"/>
          <w:color w:val="262626"/>
          <w:spacing w:val="-6"/>
          <w:position w:val="27"/>
          <w:sz w:val="28"/>
          <w:szCs w:val="28"/>
        </w:rPr>
        <w:t>5</w:t>
      </w:r>
      <w:r>
        <w:rPr>
          <w:color w:val="262626"/>
          <w:spacing w:val="-6"/>
          <w:position w:val="27"/>
          <w:sz w:val="28"/>
          <w:szCs w:val="28"/>
        </w:rPr>
        <w:t>月</w:t>
      </w:r>
      <w:r>
        <w:rPr>
          <w:rFonts w:ascii="Arial" w:hAnsi="Arial" w:eastAsia="Arial" w:cs="Arial"/>
          <w:color w:val="262626"/>
          <w:spacing w:val="-6"/>
          <w:position w:val="27"/>
          <w:sz w:val="28"/>
          <w:szCs w:val="28"/>
        </w:rPr>
        <w:t>24</w:t>
      </w:r>
      <w:r>
        <w:rPr>
          <w:color w:val="262626"/>
          <w:spacing w:val="-6"/>
          <w:position w:val="27"/>
          <w:sz w:val="28"/>
          <w:szCs w:val="28"/>
        </w:rPr>
        <w:t>日</w:t>
      </w:r>
      <w:r>
        <w:rPr>
          <w:rFonts w:ascii="Arial" w:hAnsi="Arial" w:eastAsia="Arial" w:cs="Arial"/>
          <w:color w:val="262626"/>
          <w:spacing w:val="-6"/>
          <w:position w:val="27"/>
          <w:sz w:val="28"/>
          <w:szCs w:val="28"/>
        </w:rPr>
        <w:t>-25</w:t>
      </w:r>
      <w:r>
        <w:rPr>
          <w:color w:val="262626"/>
          <w:spacing w:val="-6"/>
          <w:position w:val="27"/>
          <w:sz w:val="28"/>
          <w:szCs w:val="28"/>
        </w:rPr>
        <w:t>日</w:t>
      </w:r>
    </w:p>
    <w:p>
      <w:pPr>
        <w:pStyle w:val="2"/>
        <w:spacing w:before="1" w:line="207" w:lineRule="auto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59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开课地点：</w:t>
      </w:r>
      <w:r>
        <w:rPr>
          <w:b/>
          <w:bCs/>
          <w:spacing w:val="-37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北京</w:t>
      </w:r>
      <w:r>
        <w:rPr>
          <w:rFonts w:ascii="Arial" w:hAnsi="Arial" w:eastAsia="Arial" w:cs="Arial"/>
          <w:spacing w:val="-8"/>
          <w:sz w:val="28"/>
          <w:szCs w:val="28"/>
        </w:rPr>
        <w:t>/</w:t>
      </w:r>
      <w:r>
        <w:rPr>
          <w:spacing w:val="-8"/>
          <w:sz w:val="28"/>
          <w:szCs w:val="28"/>
        </w:rPr>
        <w:t>上海</w:t>
      </w:r>
      <w:r>
        <w:rPr>
          <w:rFonts w:ascii="Arial" w:hAnsi="Arial" w:eastAsia="Arial" w:cs="Arial"/>
          <w:spacing w:val="-8"/>
          <w:sz w:val="28"/>
          <w:szCs w:val="28"/>
        </w:rPr>
        <w:t>/</w:t>
      </w:r>
      <w:r>
        <w:rPr>
          <w:spacing w:val="-8"/>
          <w:sz w:val="28"/>
          <w:szCs w:val="28"/>
        </w:rPr>
        <w:t>深圳</w:t>
      </w:r>
    </w:p>
    <w:p>
      <w:pPr>
        <w:pStyle w:val="2"/>
        <w:spacing w:before="235" w:line="712" w:lineRule="exact"/>
        <w:rPr>
          <w:sz w:val="28"/>
          <w:szCs w:val="28"/>
        </w:rPr>
      </w:pPr>
      <w:r>
        <w:rPr>
          <w:rFonts w:ascii="Wingdings" w:hAnsi="Wingdings" w:eastAsia="Wingdings" w:cs="Wingdings"/>
          <w:spacing w:val="4"/>
          <w:position w:val="29"/>
          <w:sz w:val="28"/>
          <w:szCs w:val="28"/>
        </w:rPr>
        <w:t></w:t>
      </w:r>
      <w:r>
        <w:rPr>
          <w:rFonts w:ascii="Wingdings" w:hAnsi="Wingdings" w:eastAsia="Wingdings" w:cs="Wingdings"/>
          <w:spacing w:val="-76"/>
          <w:position w:val="29"/>
          <w:sz w:val="28"/>
          <w:szCs w:val="28"/>
        </w:rPr>
        <w:t xml:space="preserve"> </w:t>
      </w:r>
      <w:r>
        <w:rPr>
          <w:b/>
          <w:bCs/>
          <w:spacing w:val="4"/>
          <w:position w:val="29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课程费用：</w:t>
      </w:r>
      <w:r>
        <w:rPr>
          <w:b/>
          <w:bCs/>
          <w:spacing w:val="-18"/>
          <w:position w:val="29"/>
          <w:sz w:val="28"/>
          <w:szCs w:val="28"/>
        </w:rPr>
        <w:t xml:space="preserve"> </w:t>
      </w:r>
      <w:r>
        <w:rPr>
          <w:rFonts w:ascii="Arial" w:hAnsi="Arial" w:eastAsia="Arial" w:cs="Arial"/>
          <w:spacing w:val="4"/>
          <w:position w:val="29"/>
          <w:sz w:val="28"/>
          <w:szCs w:val="28"/>
        </w:rPr>
        <w:t>5</w:t>
      </w:r>
      <w:r>
        <w:rPr>
          <w:spacing w:val="4"/>
          <w:position w:val="29"/>
          <w:sz w:val="28"/>
          <w:szCs w:val="28"/>
        </w:rPr>
        <w:t>万元</w:t>
      </w:r>
      <w:r>
        <w:rPr>
          <w:rFonts w:ascii="Arial" w:hAnsi="Arial" w:eastAsia="Arial" w:cs="Arial"/>
          <w:spacing w:val="4"/>
          <w:position w:val="29"/>
          <w:sz w:val="28"/>
          <w:szCs w:val="28"/>
        </w:rPr>
        <w:t>/</w:t>
      </w:r>
      <w:r>
        <w:rPr>
          <w:spacing w:val="4"/>
          <w:position w:val="29"/>
          <w:sz w:val="28"/>
          <w:szCs w:val="28"/>
        </w:rPr>
        <w:t>企业（包括证书</w:t>
      </w:r>
      <w:r>
        <w:rPr>
          <w:spacing w:val="-25"/>
          <w:position w:val="29"/>
          <w:sz w:val="28"/>
          <w:szCs w:val="28"/>
        </w:rPr>
        <w:t xml:space="preserve"> </w:t>
      </w:r>
      <w:r>
        <w:rPr>
          <w:spacing w:val="4"/>
          <w:position w:val="29"/>
          <w:sz w:val="28"/>
          <w:szCs w:val="28"/>
        </w:rPr>
        <w:t>、讲义</w:t>
      </w:r>
      <w:r>
        <w:rPr>
          <w:spacing w:val="-26"/>
          <w:position w:val="29"/>
          <w:sz w:val="28"/>
          <w:szCs w:val="28"/>
        </w:rPr>
        <w:t xml:space="preserve"> </w:t>
      </w:r>
      <w:r>
        <w:rPr>
          <w:spacing w:val="4"/>
          <w:position w:val="29"/>
          <w:sz w:val="28"/>
          <w:szCs w:val="28"/>
        </w:rPr>
        <w:t>、</w:t>
      </w:r>
      <w:r>
        <w:rPr>
          <w:spacing w:val="-62"/>
          <w:position w:val="29"/>
          <w:sz w:val="28"/>
          <w:szCs w:val="28"/>
        </w:rPr>
        <w:t xml:space="preserve"> </w:t>
      </w:r>
      <w:r>
        <w:rPr>
          <w:spacing w:val="4"/>
          <w:position w:val="29"/>
          <w:sz w:val="28"/>
          <w:szCs w:val="28"/>
        </w:rPr>
        <w:t>茶歇费</w:t>
      </w:r>
    </w:p>
    <w:p>
      <w:pPr>
        <w:pStyle w:val="2"/>
        <w:spacing w:before="1" w:line="206" w:lineRule="auto"/>
        <w:ind w:left="439"/>
        <w:rPr>
          <w:sz w:val="28"/>
          <w:szCs w:val="28"/>
        </w:rPr>
      </w:pPr>
      <w:r>
        <w:rPr>
          <w:spacing w:val="-5"/>
          <w:sz w:val="28"/>
          <w:szCs w:val="28"/>
        </w:rPr>
        <w:t>用</w:t>
      </w:r>
      <w:r>
        <w:rPr>
          <w:spacing w:val="-10"/>
          <w:sz w:val="28"/>
          <w:szCs w:val="28"/>
        </w:rPr>
        <w:t>），</w:t>
      </w:r>
      <w:r>
        <w:rPr>
          <w:spacing w:val="-53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食宿</w:t>
      </w:r>
      <w:r>
        <w:rPr>
          <w:spacing w:val="-42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、交通费用学员自理）</w:t>
      </w:r>
    </w:p>
    <w:p>
      <w:pPr>
        <w:pStyle w:val="2"/>
        <w:spacing w:before="238" w:line="201" w:lineRule="auto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64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报名截止日期：</w:t>
      </w:r>
      <w:r>
        <w:rPr>
          <w:b/>
          <w:bCs/>
          <w:spacing w:val="-27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开课前一周</w:t>
      </w:r>
    </w:p>
    <w:p>
      <w:pPr>
        <w:spacing w:line="201" w:lineRule="auto"/>
        <w:rPr>
          <w:sz w:val="28"/>
          <w:szCs w:val="28"/>
        </w:rPr>
        <w:sectPr>
          <w:pgSz w:w="19200" w:h="10800"/>
          <w:pgMar w:top="1" w:right="0" w:bottom="0" w:left="1185" w:header="0" w:footer="0" w:gutter="0"/>
          <w:cols w:equalWidth="0" w:num="2">
            <w:col w:w="9380" w:space="100"/>
            <w:col w:w="8535"/>
          </w:cols>
        </w:sect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pStyle w:val="2"/>
        <w:spacing w:before="103" w:line="234" w:lineRule="exact"/>
        <w:ind w:left="6925"/>
      </w:pPr>
      <w:r>
        <w:rPr>
          <w:color w:val="A6A6A6"/>
          <w:spacing w:val="-2"/>
          <w:position w:val="-1"/>
        </w:rPr>
        <w:t>陪伴企业家成长  为组织赋能</w:t>
      </w:r>
    </w:p>
    <w:p>
      <w:pPr>
        <w:spacing w:line="234" w:lineRule="exact"/>
        <w:sectPr>
          <w:type w:val="continuous"/>
          <w:pgSz w:w="19200" w:h="10800"/>
          <w:pgMar w:top="1" w:right="0" w:bottom="0" w:left="1185" w:header="0" w:footer="0" w:gutter="0"/>
          <w:cols w:equalWidth="0" w:num="1">
            <w:col w:w="18015"/>
          </w:cols>
        </w:sectPr>
      </w:pPr>
    </w:p>
    <w:p>
      <w:pPr>
        <w:pStyle w:val="2"/>
        <w:spacing w:before="266" w:line="212" w:lineRule="auto"/>
        <w:ind w:left="4535"/>
        <w:rPr>
          <w:sz w:val="55"/>
          <w:szCs w:val="55"/>
        </w:rPr>
      </w:pPr>
      <w:r>
        <w:drawing>
          <wp:anchor distT="0" distB="0" distL="0" distR="0" simplePos="0" relativeHeight="251728896" behindDoc="1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【</w:t>
      </w:r>
      <w:r>
        <w:rPr>
          <w:rFonts w:ascii="Arial" w:hAnsi="Arial" w:eastAsia="Arial" w:cs="Arial"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2024</w:t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年</w:t>
      </w:r>
      <w:r>
        <w:rPr>
          <w:rFonts w:ascii="Arial" w:hAnsi="Arial" w:eastAsia="Arial" w:cs="Arial"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实战工作坊排期表】</w:t>
      </w:r>
    </w:p>
    <w:p>
      <w:pPr>
        <w:spacing w:line="170" w:lineRule="exact"/>
      </w:pPr>
    </w:p>
    <w:tbl>
      <w:tblPr>
        <w:tblStyle w:val="5"/>
        <w:tblW w:w="17494" w:type="dxa"/>
        <w:tblInd w:w="10" w:type="dxa"/>
        <w:tblBorders>
          <w:top w:val="dashed" w:color="595959" w:sz="8" w:space="0"/>
          <w:left w:val="dashed" w:color="595959" w:sz="8" w:space="0"/>
          <w:bottom w:val="dashed" w:color="595959" w:sz="8" w:space="0"/>
          <w:right w:val="dashed" w:color="595959" w:sz="8" w:space="0"/>
          <w:insideH w:val="dashed" w:color="595959" w:sz="8" w:space="0"/>
          <w:insideV w:val="dashed" w:color="595959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31"/>
        <w:gridCol w:w="1117"/>
        <w:gridCol w:w="1011"/>
        <w:gridCol w:w="1011"/>
        <w:gridCol w:w="1012"/>
        <w:gridCol w:w="1011"/>
        <w:gridCol w:w="1012"/>
        <w:gridCol w:w="1011"/>
        <w:gridCol w:w="1012"/>
        <w:gridCol w:w="1011"/>
        <w:gridCol w:w="1011"/>
        <w:gridCol w:w="1012"/>
        <w:gridCol w:w="1011"/>
        <w:gridCol w:w="1021"/>
      </w:tblGrid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66" w:line="173" w:lineRule="auto"/>
              <w:ind w:left="1872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-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主题</w:t>
            </w:r>
          </w:p>
        </w:tc>
        <w:tc>
          <w:tcPr>
            <w:tcW w:w="1117" w:type="dxa"/>
            <w:shd w:val="clear" w:color="auto" w:fill="C00000"/>
            <w:vAlign w:val="top"/>
          </w:tcPr>
          <w:p>
            <w:pPr>
              <w:pStyle w:val="6"/>
              <w:spacing w:before="165" w:line="178" w:lineRule="auto"/>
              <w:ind w:left="323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-5"/>
                <w:w w:val="97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时长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4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8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7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3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2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4</w:t>
            </w:r>
            <w:r>
              <w:rPr>
                <w:b/>
                <w:bCs/>
                <w:color w:val="FFFFFF"/>
                <w:spacing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5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4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8</w:t>
            </w:r>
            <w:r>
              <w:rPr>
                <w:b/>
                <w:bCs/>
                <w:color w:val="FFFFFF"/>
                <w:spacing w:val="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22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9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7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Arial" w:hAnsi="Arial" w:eastAsia="Arial" w:cs="Arial"/>
                <w:color w:val="FFFFFF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0</w:t>
            </w:r>
            <w:r>
              <w:rPr>
                <w:b/>
                <w:bCs/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7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11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Arial" w:hAnsi="Arial" w:eastAsia="Arial" w:cs="Arial"/>
                <w:color w:val="FFFFFF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b/>
                <w:bCs/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30" w:line="181" w:lineRule="auto"/>
              <w:ind w:left="1094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战略洞察</w:t>
            </w:r>
            <w:r>
              <w:rPr>
                <w:rFonts w:ascii="Arial" w:hAnsi="Arial" w:eastAsia="Arial" w:cs="Arial"/>
                <w:spacing w:val="-2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39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64" w:line="196" w:lineRule="auto"/>
              <w:ind w:left="22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4-1 5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34" w:line="180" w:lineRule="auto"/>
              <w:ind w:left="858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年度经营计划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4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spacing w:before="165" w:line="199" w:lineRule="auto"/>
              <w:ind w:left="34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16"/>
                <w:sz w:val="22"/>
                <w:szCs w:val="22"/>
              </w:rPr>
              <w:t>5-6</w:t>
            </w: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65" w:line="199" w:lineRule="auto"/>
              <w:ind w:left="2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0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sz w:val="22"/>
                <w:szCs w:val="22"/>
              </w:rPr>
              <w:t>9-20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36" w:line="181" w:lineRule="auto"/>
              <w:ind w:left="1094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战略解码</w:t>
            </w:r>
            <w:r>
              <w:rPr>
                <w:rFonts w:ascii="Arial" w:hAnsi="Arial" w:eastAsia="Arial" w:cs="Arial"/>
                <w:spacing w:val="-2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45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67" w:line="199" w:lineRule="auto"/>
              <w:ind w:left="29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>9-1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35" w:line="184" w:lineRule="auto"/>
              <w:ind w:left="1077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全面预算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7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67" w:line="199" w:lineRule="auto"/>
              <w:ind w:left="23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5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5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5"/>
                <w:sz w:val="22"/>
                <w:szCs w:val="22"/>
              </w:rPr>
              <w:t>-1 2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0" w:line="181" w:lineRule="auto"/>
              <w:ind w:left="74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人才规划与获取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48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spacing w:before="169" w:line="199" w:lineRule="auto"/>
              <w:ind w:left="34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1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22"/>
                <w:szCs w:val="22"/>
              </w:rPr>
              <w:t>-2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1" w:line="181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后备干部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9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1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26-27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1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6-1</w:t>
            </w:r>
            <w:r>
              <w:rPr>
                <w:rFonts w:ascii="Arial" w:hAnsi="Arial" w:eastAsia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7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2" w:line="180" w:lineRule="auto"/>
              <w:ind w:left="107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在岗干部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1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72" w:line="199" w:lineRule="auto"/>
              <w:ind w:left="22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0-1 1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1" w:line="199" w:lineRule="auto"/>
              <w:ind w:left="22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 3-1</w:t>
            </w:r>
            <w:r>
              <w:rPr>
                <w:rFonts w:ascii="Arial" w:hAnsi="Arial" w:eastAsia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2" w:line="183" w:lineRule="auto"/>
              <w:ind w:left="10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绩效管理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2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74" w:line="199" w:lineRule="auto"/>
              <w:ind w:left="23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24-25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4" w:line="199" w:lineRule="auto"/>
              <w:ind w:left="233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20-21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4" w:line="182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薪酬管理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4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8" w:line="196" w:lineRule="auto"/>
              <w:ind w:left="22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4-1 5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75" w:line="199" w:lineRule="auto"/>
              <w:ind w:left="23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8-1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9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6" w:line="179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作战体系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4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spacing w:before="176" w:line="199" w:lineRule="auto"/>
              <w:ind w:left="2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5-1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6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76" w:line="199" w:lineRule="auto"/>
              <w:ind w:left="23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26-27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5" w:line="199" w:lineRule="auto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22-23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7" w:line="179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作战能力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6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6" w:line="199" w:lineRule="auto"/>
              <w:ind w:left="2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2-1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3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6" w:line="199" w:lineRule="auto"/>
              <w:ind w:left="23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23-24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spacing w:before="176" w:line="199" w:lineRule="auto"/>
              <w:ind w:left="233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 3-1</w:t>
            </w:r>
            <w:r>
              <w:rPr>
                <w:rFonts w:ascii="Arial" w:hAnsi="Arial" w:eastAsia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7" w:line="180" w:lineRule="auto"/>
              <w:ind w:left="1077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业务流程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7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8" w:line="199" w:lineRule="auto"/>
              <w:ind w:left="23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28-29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spacing w:before="178" w:line="199" w:lineRule="auto"/>
              <w:ind w:left="357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16"/>
                <w:sz w:val="22"/>
                <w:szCs w:val="22"/>
              </w:rPr>
              <w:t>6-7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8" w:line="182" w:lineRule="auto"/>
              <w:ind w:left="855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集成产品管理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8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spacing w:before="178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29-30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9" w:line="199" w:lineRule="auto"/>
              <w:ind w:left="23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5-1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6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50" w:line="181" w:lineRule="auto"/>
              <w:ind w:left="748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端到端成本领先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60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79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2-1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3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50" w:line="181" w:lineRule="auto"/>
              <w:ind w:left="524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数字化供应链与采购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60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80" w:line="199" w:lineRule="auto"/>
              <w:ind w:left="10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8"/>
                <w:sz w:val="22"/>
                <w:szCs w:val="22"/>
              </w:rPr>
              <w:t>5.31</w:t>
            </w:r>
            <w:r>
              <w:rPr>
                <w:rFonts w:ascii="Arial" w:hAnsi="Arial" w:eastAsia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8"/>
                <w:sz w:val="22"/>
                <w:szCs w:val="22"/>
              </w:rPr>
              <w:t>-6.1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81" w:line="199" w:lineRule="auto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25-26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before="48" w:line="181" w:lineRule="auto"/>
        <w:ind w:left="7104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007" w:header="0" w:footer="0" w:gutter="0"/>
          <w:cols w:space="720" w:num="1"/>
        </w:sectPr>
      </w:pPr>
    </w:p>
    <w:p>
      <w:pPr>
        <w:pStyle w:val="2"/>
        <w:spacing w:before="303" w:line="183" w:lineRule="auto"/>
        <w:ind w:left="34"/>
        <w:rPr>
          <w:sz w:val="55"/>
          <w:szCs w:val="55"/>
        </w:rPr>
      </w:pPr>
      <w:r>
        <w:rPr>
          <w:color w:val="030B47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关于华营</w:t>
      </w:r>
    </w:p>
    <w:p>
      <w:pPr>
        <w:pStyle w:val="2"/>
        <w:spacing w:before="188" w:line="219" w:lineRule="auto"/>
        <w:ind w:left="518"/>
        <w:rPr>
          <w:sz w:val="25"/>
          <w:szCs w:val="25"/>
        </w:rPr>
      </w:pPr>
      <w:r>
        <w:drawing>
          <wp:anchor distT="0" distB="0" distL="0" distR="0" simplePos="0" relativeHeight="251729920" behindDoc="1" locked="0" layoutInCell="1" allowOverlap="1">
            <wp:simplePos x="0" y="0"/>
            <wp:positionH relativeFrom="column">
              <wp:posOffset>9806940</wp:posOffset>
            </wp:positionH>
            <wp:positionV relativeFrom="paragraph">
              <wp:posOffset>-902970</wp:posOffset>
            </wp:positionV>
            <wp:extent cx="1644650" cy="1184275"/>
            <wp:effectExtent l="0" t="0" r="0" b="0"/>
            <wp:wrapNone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25"/>
          <w:szCs w:val="25"/>
        </w:rPr>
        <w:t>华营聚焦成长型企业的管理挑战，</w:t>
      </w:r>
      <w:r>
        <w:rPr>
          <w:spacing w:val="-9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以</w:t>
      </w:r>
      <w:r>
        <w:rPr>
          <w:spacing w:val="-43"/>
          <w:sz w:val="25"/>
          <w:szCs w:val="25"/>
        </w:rPr>
        <w:t xml:space="preserve"> </w:t>
      </w:r>
      <w:r>
        <w:rPr>
          <w:rFonts w:ascii="Arial" w:hAnsi="Arial" w:eastAsia="Arial" w:cs="Arial"/>
          <w:spacing w:val="6"/>
          <w:sz w:val="25"/>
          <w:szCs w:val="25"/>
        </w:rPr>
        <w:t>“</w:t>
      </w:r>
      <w:r>
        <w:rPr>
          <w:spacing w:val="6"/>
          <w:sz w:val="25"/>
          <w:szCs w:val="25"/>
        </w:rPr>
        <w:t>陪伴企业家成长，</w:t>
      </w:r>
      <w:r>
        <w:rPr>
          <w:spacing w:val="-32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为组织赋能</w:t>
      </w:r>
      <w:r>
        <w:rPr>
          <w:rFonts w:ascii="Arial" w:hAnsi="Arial" w:eastAsia="Arial" w:cs="Arial"/>
          <w:spacing w:val="6"/>
          <w:sz w:val="25"/>
          <w:szCs w:val="25"/>
        </w:rPr>
        <w:t>”</w:t>
      </w:r>
      <w:r>
        <w:rPr>
          <w:spacing w:val="6"/>
          <w:sz w:val="25"/>
          <w:szCs w:val="25"/>
        </w:rPr>
        <w:t>为使命，</w:t>
      </w:r>
      <w:r>
        <w:rPr>
          <w:spacing w:val="-33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深度理解总结华为管理背后的管理逻辑及变革管理经验，</w:t>
      </w:r>
      <w:r>
        <w:rPr>
          <w:spacing w:val="-32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为中</w:t>
      </w:r>
    </w:p>
    <w:p>
      <w:pPr>
        <w:pStyle w:val="2"/>
        <w:spacing w:before="85" w:line="246" w:lineRule="auto"/>
        <w:ind w:left="1" w:right="1605" w:firstLine="23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国企业提供适配的管理改进解决方案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。</w:t>
      </w:r>
      <w:r>
        <w:rPr>
          <w:rFonts w:ascii="Arial" w:hAnsi="Arial" w:eastAsia="Arial" w:cs="Arial"/>
          <w:spacing w:val="4"/>
          <w:sz w:val="25"/>
          <w:szCs w:val="25"/>
        </w:rPr>
        <w:t>1</w:t>
      </w:r>
      <w:r>
        <w:rPr>
          <w:rFonts w:ascii="Arial" w:hAnsi="Arial" w:eastAsia="Arial" w:cs="Arial"/>
          <w:spacing w:val="-17"/>
          <w:sz w:val="25"/>
          <w:szCs w:val="25"/>
        </w:rPr>
        <w:t xml:space="preserve"> </w:t>
      </w:r>
      <w:r>
        <w:rPr>
          <w:rFonts w:ascii="Arial" w:hAnsi="Arial" w:eastAsia="Arial" w:cs="Arial"/>
          <w:spacing w:val="4"/>
          <w:sz w:val="25"/>
          <w:szCs w:val="25"/>
        </w:rPr>
        <w:t>1</w:t>
      </w:r>
      <w:r>
        <w:rPr>
          <w:rFonts w:ascii="Arial" w:hAnsi="Arial" w:eastAsia="Arial" w:cs="Arial"/>
          <w:spacing w:val="-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年来专注为企业提供私教坊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、卓越企业家精修班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、卓越组织实训班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、领导力工作坊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、公开课</w:t>
      </w:r>
      <w:r>
        <w:rPr>
          <w:spacing w:val="-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、实战工作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坊</w:t>
      </w:r>
      <w:r>
        <w:rPr>
          <w:spacing w:val="-3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、过程咨询等系列产品及服务，</w:t>
      </w:r>
      <w:r>
        <w:rPr>
          <w:spacing w:val="-30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现已服务超过</w:t>
      </w:r>
      <w:r>
        <w:rPr>
          <w:rFonts w:ascii="Arial" w:hAnsi="Arial" w:eastAsia="Arial" w:cs="Arial"/>
          <w:color w:val="C00000"/>
          <w:spacing w:val="5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4000</w:t>
      </w:r>
      <w:r>
        <w:rPr>
          <w:color w:val="C00000"/>
          <w:spacing w:val="5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家</w:t>
      </w:r>
      <w:r>
        <w:rPr>
          <w:spacing w:val="5"/>
          <w:sz w:val="25"/>
          <w:szCs w:val="25"/>
        </w:rPr>
        <w:t>企业，</w:t>
      </w:r>
      <w:r>
        <w:rPr>
          <w:spacing w:val="-35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全国超过</w:t>
      </w:r>
      <w:r>
        <w:rPr>
          <w:rFonts w:ascii="Arial" w:hAnsi="Arial" w:eastAsia="Arial" w:cs="Arial"/>
          <w:color w:val="C00000"/>
          <w:spacing w:val="5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30000</w:t>
      </w:r>
      <w:r>
        <w:rPr>
          <w:color w:val="C00000"/>
          <w:spacing w:val="5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人</w:t>
      </w:r>
      <w:r>
        <w:rPr>
          <w:spacing w:val="5"/>
          <w:sz w:val="25"/>
          <w:szCs w:val="25"/>
        </w:rPr>
        <w:t>在华营平台学习华为管理</w:t>
      </w:r>
      <w:r>
        <w:rPr>
          <w:spacing w:val="-36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。华营坚定初心，</w:t>
      </w:r>
      <w:r>
        <w:rPr>
          <w:spacing w:val="-1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以</w:t>
      </w:r>
      <w:r>
        <w:rPr>
          <w:spacing w:val="-43"/>
          <w:sz w:val="25"/>
          <w:szCs w:val="25"/>
        </w:rPr>
        <w:t xml:space="preserve"> </w:t>
      </w:r>
      <w:r>
        <w:rPr>
          <w:rFonts w:ascii="Arial" w:hAnsi="Arial" w:eastAsia="Arial" w:cs="Arial"/>
          <w:spacing w:val="5"/>
          <w:sz w:val="25"/>
          <w:szCs w:val="25"/>
        </w:rPr>
        <w:t>“</w:t>
      </w:r>
      <w:r>
        <w:rPr>
          <w:spacing w:val="5"/>
          <w:sz w:val="25"/>
          <w:szCs w:val="25"/>
        </w:rPr>
        <w:t>陪伴企业家</w:t>
      </w:r>
      <w:r>
        <w:rPr>
          <w:spacing w:val="4"/>
          <w:sz w:val="25"/>
          <w:szCs w:val="25"/>
        </w:rPr>
        <w:t>成长、</w:t>
      </w:r>
      <w:r>
        <w:rPr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为组织赋能</w:t>
      </w:r>
      <w:r>
        <w:rPr>
          <w:rFonts w:ascii="Arial" w:hAnsi="Arial" w:eastAsia="Arial" w:cs="Arial"/>
          <w:spacing w:val="8"/>
          <w:sz w:val="25"/>
          <w:szCs w:val="25"/>
        </w:rPr>
        <w:t>”</w:t>
      </w:r>
      <w:r>
        <w:rPr>
          <w:spacing w:val="8"/>
          <w:sz w:val="25"/>
          <w:szCs w:val="25"/>
        </w:rPr>
        <w:t>为使命，</w:t>
      </w:r>
      <w:r>
        <w:rPr>
          <w:spacing w:val="-19"/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致力成为中国企业可依赖的长期成长伙伴。</w:t>
      </w:r>
    </w:p>
    <w:p>
      <w:pPr>
        <w:spacing w:line="118" w:lineRule="exact"/>
      </w:pPr>
    </w:p>
    <w:tbl>
      <w:tblPr>
        <w:tblStyle w:val="5"/>
        <w:tblW w:w="1763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9463"/>
        <w:gridCol w:w="767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2" w:hRule="atLeast"/>
        </w:trPr>
        <w:tc>
          <w:tcPr>
            <w:tcW w:w="500" w:type="dxa"/>
            <w:textDirection w:val="tbRlV"/>
            <w:vAlign w:val="top"/>
          </w:tcPr>
          <w:p>
            <w:pPr>
              <w:pStyle w:val="6"/>
              <w:spacing w:before="185" w:line="185" w:lineRule="auto"/>
              <w:ind w:left="1789"/>
            </w:pPr>
            <w:r>
              <w:rPr>
                <w:color w:val="808080"/>
                <w:spacing w:val="63"/>
                <w14:textOutline w14:w="5793" w14:cap="sq" w14:cmpd="sng">
                  <w14:solidFill>
                    <w14:srgbClr w14:val="808080"/>
                  </w14:solidFill>
                  <w14:prstDash w14:val="solid"/>
                  <w14:bevel/>
                </w14:textOutline>
              </w:rPr>
              <w:t>企业学习地图</w:t>
            </w:r>
          </w:p>
        </w:tc>
        <w:tc>
          <w:tcPr>
            <w:tcW w:w="946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03" w:line="177" w:lineRule="auto"/>
              <w:ind w:right="21"/>
              <w:jc w:val="right"/>
              <w:rPr>
                <w:sz w:val="24"/>
                <w:szCs w:val="24"/>
              </w:rPr>
            </w:pPr>
            <w:r>
              <w:drawing>
                <wp:anchor distT="0" distB="0" distL="0" distR="0" simplePos="0" relativeHeight="25173094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-4137025</wp:posOffset>
                  </wp:positionV>
                  <wp:extent cx="5417820" cy="4332605"/>
                  <wp:effectExtent l="0" t="0" r="0" b="0"/>
                  <wp:wrapNone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820" cy="433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6A6A6"/>
                <w:spacing w:val="-2"/>
                <w:sz w:val="24"/>
                <w:szCs w:val="24"/>
              </w:rPr>
              <w:t>陪伴企业家成长  为组织赋能</w:t>
            </w:r>
          </w:p>
        </w:tc>
        <w:tc>
          <w:tcPr>
            <w:tcW w:w="7675" w:type="dxa"/>
            <w:textDirection w:val="tbRlV"/>
            <w:vAlign w:val="top"/>
          </w:tcPr>
          <w:p>
            <w:pPr>
              <w:spacing w:line="964" w:lineRule="exact"/>
              <w:ind w:firstLine="5974"/>
            </w:pPr>
            <w:r>
              <w:rPr>
                <w:position w:val="-19"/>
              </w:rPr>
              <w:drawing>
                <wp:inline distT="0" distB="0" distL="0" distR="0">
                  <wp:extent cx="612140" cy="607695"/>
                  <wp:effectExtent l="0" t="0" r="0" b="0"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73" cy="60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5840" w:lineRule="exact"/>
            </w:pPr>
            <w:r>
              <w:rPr>
                <w:position w:val="-116"/>
              </w:rPr>
              <w:drawing>
                <wp:inline distT="0" distB="0" distL="0" distR="0">
                  <wp:extent cx="3707765" cy="4258945"/>
                  <wp:effectExtent l="0" t="0" r="0" b="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891" cy="425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275" w:line="182" w:lineRule="auto"/>
              <w:ind w:left="1785"/>
            </w:pPr>
            <w:r>
              <w:rPr>
                <w:color w:val="808080"/>
                <w:spacing w:val="62"/>
                <w14:textOutline w14:w="5793" w14:cap="sq" w14:cmpd="sng">
                  <w14:solidFill>
                    <w14:srgbClr w14:val="808080"/>
                  </w14:solidFill>
                  <w14:prstDash w14:val="solid"/>
                  <w14:bevel/>
                </w14:textOutline>
              </w:rPr>
              <w:t>部分学员企业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9200" w:h="10800"/>
          <w:pgMar w:top="400" w:right="0" w:bottom="0" w:left="1165" w:header="0" w:footer="0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1368" w:lineRule="exact"/>
        <w:ind w:firstLine="903"/>
      </w:pPr>
      <w:r>
        <w:rPr>
          <w:position w:val="-27"/>
        </w:rPr>
        <w:drawing>
          <wp:inline distT="0" distB="0" distL="0" distR="0">
            <wp:extent cx="868045" cy="86804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68617" cy="86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2"/>
        <w:spacing w:before="407" w:line="188" w:lineRule="auto"/>
        <w:ind w:left="1806"/>
        <w:rPr>
          <w:sz w:val="95"/>
          <w:szCs w:val="95"/>
        </w:rPr>
      </w:pPr>
      <w:r>
        <w:rPr>
          <w:b/>
          <w:bCs/>
          <w:color w:val="C00000"/>
          <w:sz w:val="95"/>
          <w:szCs w:val="95"/>
          <w14:textOutline w14:w="17434" w14:cap="sq" w14:cmpd="sng">
            <w14:solidFill>
              <w14:srgbClr w14:val="C00000"/>
            </w14:solidFill>
            <w14:prstDash w14:val="solid"/>
            <w14:bevel/>
          </w14:textOutline>
        </w:rPr>
        <w:t>陪伴企业家成长</w:t>
      </w:r>
    </w:p>
    <w:p>
      <w:pPr>
        <w:pStyle w:val="2"/>
        <w:spacing w:line="181" w:lineRule="auto"/>
        <w:ind w:left="1773"/>
        <w:rPr>
          <w:sz w:val="95"/>
          <w:szCs w:val="95"/>
        </w:rPr>
      </w:pPr>
      <w:r>
        <w:rPr>
          <w:b/>
          <w:bCs/>
          <w:color w:val="C00000"/>
          <w:spacing w:val="2"/>
          <w:sz w:val="95"/>
          <w:szCs w:val="95"/>
          <w14:textOutline w14:w="17434" w14:cap="sq" w14:cmpd="sng">
            <w14:solidFill>
              <w14:srgbClr w14:val="C00000"/>
            </w14:solidFill>
            <w14:prstDash w14:val="solid"/>
            <w14:bevel/>
          </w14:textOutline>
        </w:rPr>
        <w:t>为组织赋能</w:t>
      </w:r>
    </w:p>
    <w:p>
      <w:pPr>
        <w:pStyle w:val="2"/>
        <w:spacing w:before="283" w:line="233" w:lineRule="auto"/>
        <w:ind w:left="1834"/>
        <w:rPr>
          <w:sz w:val="35"/>
          <w:szCs w:val="35"/>
        </w:rPr>
      </w:pPr>
      <w:r>
        <w:rPr>
          <w:rFonts w:ascii="Arial" w:hAnsi="Arial" w:eastAsia="Arial" w:cs="Arial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THANKS</w:t>
      </w:r>
      <w:r>
        <w:rPr>
          <w:rFonts w:ascii="Arial" w:hAnsi="Arial" w:eastAsia="Arial" w:cs="Arial"/>
          <w:spacing w:val="11"/>
          <w:sz w:val="35"/>
          <w:szCs w:val="35"/>
        </w:rPr>
        <w:t xml:space="preserve"> </w:t>
      </w:r>
      <w:r>
        <w:rPr>
          <w:b/>
          <w:bCs/>
          <w:spacing w:val="11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！</w:t>
      </w:r>
    </w:p>
    <w:sectPr>
      <w:headerReference r:id="rId7" w:type="default"/>
      <w:pgSz w:w="19200" w:h="10800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2" name="Rec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6858000"/>
                      </a:xfrm>
                      <a:prstGeom prst="rect">
                        <a:avLst/>
                      </a:prstGeom>
                      <a:solidFill>
                        <a:srgbClr val="ECF4FF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2" o:spid="_x0000_s1026" o:spt="1" style="position:absolute;left:0pt;margin-left:0pt;margin-top:0pt;height:540pt;width:960pt;mso-position-horizontal-relative:page;mso-position-vertical-relative:page;z-index:-251657216;mso-width-relative:page;mso-height-relative:page;" fillcolor="#ECF4FF" filled="t" stroked="f" coordsize="21600,21600" o:allowincell="f" o:gfxdata="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uRyLXV&#10;AAAABwEAAA8AAAAAAAAAAQAgAAAAIgAAAGRycy9kb3ducmV2LnhtbFBLAQIUABQAAAAIAIdO4kA4&#10;AooIIwIAAGQEAAAOAAAAAAAAAAEAIAAAACQBAABkcnMvZTJvRG9jLnhtbFBLBQYAAAAABgAGAFkB&#10;AAC5BQAAAAA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2277745</wp:posOffset>
          </wp:positionV>
          <wp:extent cx="12192000" cy="4580255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4579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49" o:spid="_x0000_s2049" o:spt="1" style="position:absolute;left:0pt;margin-left:0pt;margin-top:0pt;height:540pt;width:960pt;mso-position-horizontal-relative:page;mso-position-vertical-relative:page;z-index:251661312;mso-width-relative:page;mso-height-relative:page;" fillcolor="#ECF4FF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44" name="IM 1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 1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0054C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31"/>
      <w:szCs w:val="3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3" Type="http://schemas.openxmlformats.org/officeDocument/2006/relationships/fontTable" Target="fontTable.xml"/><Relationship Id="rId82" Type="http://schemas.openxmlformats.org/officeDocument/2006/relationships/customXml" Target="../customXml/item1.xml"/><Relationship Id="rId81" Type="http://schemas.openxmlformats.org/officeDocument/2006/relationships/image" Target="media/image75.png"/><Relationship Id="rId80" Type="http://schemas.openxmlformats.org/officeDocument/2006/relationships/image" Target="media/image74.jpeg"/><Relationship Id="rId8" Type="http://schemas.openxmlformats.org/officeDocument/2006/relationships/theme" Target="theme/theme1.xml"/><Relationship Id="rId79" Type="http://schemas.openxmlformats.org/officeDocument/2006/relationships/image" Target="media/image73.jpe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jpeg"/><Relationship Id="rId72" Type="http://schemas.openxmlformats.org/officeDocument/2006/relationships/image" Target="media/image66.jpeg"/><Relationship Id="rId71" Type="http://schemas.openxmlformats.org/officeDocument/2006/relationships/image" Target="media/image65.jpeg"/><Relationship Id="rId70" Type="http://schemas.openxmlformats.org/officeDocument/2006/relationships/image" Target="media/image64.jpeg"/><Relationship Id="rId7" Type="http://schemas.openxmlformats.org/officeDocument/2006/relationships/header" Target="header3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header" Target="head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jpe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2049"/>
    <customShpInfo spid="_x0000_s1027"/>
    <customShpInfo spid="_x0000_s1028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29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43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0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57"/>
    <customShpInfo spid="_x0000_s1064"/>
    <customShpInfo spid="_x0000_s1066"/>
    <customShpInfo spid="_x0000_s1067"/>
    <customShpInfo spid="_x0000_s1065"/>
    <customShpInfo spid="_x0000_s1068"/>
    <customShpInfo spid="_x0000_s1069"/>
    <customShpInfo spid="_x0000_s1070"/>
    <customShpInfo spid="_x0000_s1072"/>
    <customShpInfo spid="_x0000_s1073"/>
    <customShpInfo spid="_x0000_s1071"/>
    <customShpInfo spid="_x0000_s1075"/>
    <customShpInfo spid="_x0000_s1076"/>
    <customShpInfo spid="_x0000_s1074"/>
    <customShpInfo spid="_x0000_s1078"/>
    <customShpInfo spid="_x0000_s1079"/>
    <customShpInfo spid="_x0000_s1077"/>
    <customShpInfo spid="_x0000_s1080"/>
    <customShpInfo spid="_x0000_s1082"/>
    <customShpInfo spid="_x0000_s1083"/>
    <customShpInfo spid="_x0000_s1081"/>
    <customShpInfo spid="_x0000_s1084"/>
    <customShpInfo spid="_x0000_s1085"/>
    <customShpInfo spid="_x0000_s1086"/>
    <customShpInfo spid="_x0000_s1088"/>
    <customShpInfo spid="_x0000_s1089"/>
    <customShpInfo spid="_x0000_s1087"/>
    <customShpInfo spid="_x0000_s1090"/>
    <customShpInfo spid="_x0000_s1091"/>
    <customShpInfo spid="_x0000_s1092"/>
    <customShpInfo spid="_x0000_s1094"/>
    <customShpInfo spid="_x0000_s1095"/>
    <customShpInfo spid="_x0000_s1093"/>
    <customShpInfo spid="_x0000_s1097"/>
    <customShpInfo spid="_x0000_s1098"/>
    <customShpInfo spid="_x0000_s1096"/>
    <customShpInfo spid="_x0000_s1099"/>
    <customShpInfo spid="_x0000_s1101"/>
    <customShpInfo spid="_x0000_s1102"/>
    <customShpInfo spid="_x0000_s1100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1"/>
    <customShpInfo spid="_x0000_s1110"/>
    <customShpInfo spid="_x0000_s1113"/>
    <customShpInfo spid="_x0000_s1112"/>
    <customShpInfo spid="_x0000_s1115"/>
    <customShpInfo spid="_x0000_s1114"/>
    <customShpInfo spid="_x0000_s1117"/>
    <customShpInfo spid="_x0000_s111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Office_12.1.0.15946_F1E327BC-269C-435d-A152-05C5408002CA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2023-12-06T12:53:00Z</dcterms:created>
  <dc:creator>xiao0</dc:creator>
  <cp:lastModifiedBy>冰冰⊙▽⊙＊</cp:lastModifiedBy>
  <dcterms:modified xsi:type="dcterms:W3CDTF">2024-01-11T03:30:52Z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2024-01-11T11:29:32Z</vt:filetime>
  </property>
  <property fmtid="{D5CDD505-2E9C-101B-9397-08002B2CF9AE}" pid="4" name="KSOProductBuildVer">
    <vt:lpwstr>2052-12.1.0.15946</vt:lpwstr>
  </property>
  <property fmtid="{D5CDD505-2E9C-101B-9397-08002B2CF9AE}" pid="5" name="ICV">
    <vt:lpwstr>ACC870067C094AA58389A15CC2889226_13</vt:lpwstr>
  </property>
</Properties>
</file>