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_GB2312" w:hAnsi="宋体" w:eastAsia="楷体_GB2312"/>
          <w:b/>
          <w:bCs/>
          <w:color w:val="000000" w:themeColor="text1"/>
          <w:szCs w:val="36"/>
          <w14:textFill>
            <w14:solidFill>
              <w14:schemeClr w14:val="tx1"/>
            </w14:solidFill>
          </w14:textFill>
        </w:rPr>
      </w:pPr>
    </w:p>
    <w:p>
      <w:pPr>
        <w:spacing w:line="360" w:lineRule="auto"/>
        <w:ind w:firstLine="160" w:firstLineChars="50"/>
        <w:jc w:val="center"/>
        <w:rPr>
          <w:rFonts w:ascii="微软雅黑" w:hAnsi="微软雅黑" w:eastAsia="微软雅黑"/>
          <w:b/>
          <w:bCs/>
          <w:color w:val="FF0000"/>
          <w:sz w:val="22"/>
          <w:szCs w:val="22"/>
        </w:rPr>
      </w:pPr>
      <w:r>
        <w:rPr>
          <w:rFonts w:hint="eastAsia" w:ascii="微软雅黑" w:hAnsi="微软雅黑" w:eastAsia="微软雅黑"/>
          <w:b/>
          <w:bCs/>
          <w:color w:val="FF0000"/>
          <w:sz w:val="32"/>
          <w:szCs w:val="32"/>
        </w:rPr>
        <w:t>Excel进阶-数据统计与分析在管理中的应用</w:t>
      </w:r>
    </w:p>
    <w:p>
      <w:pPr>
        <w:spacing w:line="500" w:lineRule="exact"/>
        <w:rPr>
          <w:rFonts w:hint="eastAsia" w:ascii="微软雅黑" w:hAnsi="微软雅黑" w:eastAsia="微软雅黑"/>
          <w:szCs w:val="21"/>
          <w:lang w:val="en-US" w:eastAsia="zh-CN"/>
        </w:rPr>
      </w:pPr>
      <w:r>
        <w:rPr>
          <w:rFonts w:hint="eastAsia" w:ascii="微软雅黑" w:hAnsi="微软雅黑" w:eastAsia="微软雅黑"/>
          <w:b/>
          <w:color w:val="000000" w:themeColor="text1"/>
          <w14:textFill>
            <w14:solidFill>
              <w14:schemeClr w14:val="tx1"/>
            </w14:solidFill>
          </w14:textFill>
        </w:rPr>
        <w:t>【报名热线】</w:t>
      </w:r>
      <w:r>
        <w:rPr>
          <w:rFonts w:hint="eastAsia" w:ascii="微软雅黑" w:hAnsi="微软雅黑" w:eastAsia="微软雅黑"/>
          <w:b/>
          <w:color w:val="000000" w:themeColor="text1"/>
          <w:lang w:val="en-US" w:eastAsia="zh-CN"/>
          <w14:textFill>
            <w14:solidFill>
              <w14:schemeClr w14:val="tx1"/>
            </w14:solidFill>
          </w14:textFill>
        </w:rPr>
        <w:t>400-086-8596</w:t>
      </w:r>
    </w:p>
    <w:p>
      <w:pPr>
        <w:spacing w:line="500" w:lineRule="exact"/>
        <w:rPr>
          <w:rFonts w:ascii="微软雅黑" w:hAnsi="微软雅黑" w:eastAsia="微软雅黑"/>
          <w:color w:val="000000"/>
          <w:szCs w:val="21"/>
        </w:rPr>
      </w:pPr>
      <w:r>
        <w:rPr>
          <w:rFonts w:hint="eastAsia" w:ascii="微软雅黑" w:hAnsi="微软雅黑" w:eastAsia="微软雅黑"/>
          <w:b/>
          <w:szCs w:val="21"/>
        </w:rPr>
        <w:t>【开课时间】</w:t>
      </w:r>
      <w:r>
        <w:rPr>
          <w:rFonts w:hint="eastAsia" w:ascii="微软雅黑" w:hAnsi="微软雅黑" w:eastAsia="微软雅黑"/>
          <w:szCs w:val="21"/>
        </w:rPr>
        <w:t xml:space="preserve">5月 上海 </w:t>
      </w:r>
      <w:r>
        <w:rPr>
          <w:rFonts w:ascii="微软雅黑" w:hAnsi="微软雅黑" w:eastAsia="微软雅黑"/>
          <w:szCs w:val="21"/>
        </w:rPr>
        <w:t xml:space="preserve">  </w:t>
      </w:r>
      <w:r>
        <w:rPr>
          <w:rFonts w:hint="eastAsia" w:ascii="微软雅黑" w:hAnsi="微软雅黑" w:eastAsia="微软雅黑"/>
          <w:szCs w:val="21"/>
        </w:rPr>
        <w:t>10月上海</w:t>
      </w:r>
    </w:p>
    <w:p>
      <w:pPr>
        <w:spacing w:line="500" w:lineRule="exact"/>
        <w:ind w:left="1260" w:hanging="1260" w:hangingChars="600"/>
        <w:rPr>
          <w:rFonts w:ascii="微软雅黑" w:hAnsi="微软雅黑" w:eastAsia="微软雅黑"/>
          <w:szCs w:val="21"/>
        </w:rPr>
      </w:pPr>
      <w:r>
        <w:rPr>
          <w:rFonts w:hint="eastAsia" w:ascii="微软雅黑" w:hAnsi="微软雅黑" w:eastAsia="微软雅黑"/>
          <w:b/>
        </w:rPr>
        <w:t>【培训对象】</w:t>
      </w:r>
      <w:r>
        <w:rPr>
          <w:rFonts w:hint="eastAsia" w:ascii="微软雅黑" w:hAnsi="微软雅黑" w:eastAsia="微软雅黑"/>
        </w:rPr>
        <w:t>对完美、高效的完成工作有积极追求，需要经常使用Office的各类人员，尤其是从事行政、人力资源、销售、市场营销和财务管理的人士</w:t>
      </w:r>
    </w:p>
    <w:p>
      <w:pPr>
        <w:spacing w:line="500" w:lineRule="exact"/>
        <w:rPr>
          <w:rFonts w:ascii="微软雅黑" w:hAnsi="微软雅黑" w:eastAsia="微软雅黑"/>
          <w:szCs w:val="21"/>
        </w:rPr>
      </w:pPr>
      <w:r>
        <w:rPr>
          <w:rFonts w:hint="eastAsia" w:ascii="微软雅黑" w:hAnsi="微软雅黑" w:eastAsia="微软雅黑"/>
          <w:b/>
          <w:szCs w:val="21"/>
        </w:rPr>
        <w:t>【课程费用】</w:t>
      </w:r>
      <w:r>
        <w:rPr>
          <w:rFonts w:hint="eastAsia" w:ascii="微软雅黑" w:hAnsi="微软雅黑" w:eastAsia="微软雅黑"/>
          <w:szCs w:val="21"/>
        </w:rPr>
        <w:t>RMB</w:t>
      </w:r>
      <w:r>
        <w:t xml:space="preserve"> </w:t>
      </w:r>
      <w:r>
        <w:rPr>
          <w:rFonts w:ascii="微软雅黑" w:hAnsi="微软雅黑" w:eastAsia="微软雅黑"/>
          <w:b/>
          <w:szCs w:val="21"/>
        </w:rPr>
        <w:t>4200</w:t>
      </w:r>
      <w:r>
        <w:rPr>
          <w:rFonts w:hint="eastAsia" w:ascii="微软雅黑" w:hAnsi="微软雅黑" w:eastAsia="微软雅黑"/>
          <w:b/>
          <w:szCs w:val="21"/>
        </w:rPr>
        <w:t>元/人</w:t>
      </w:r>
      <w:r>
        <w:rPr>
          <w:rFonts w:hint="eastAsia" w:ascii="微软雅黑" w:hAnsi="微软雅黑" w:eastAsia="微软雅黑"/>
          <w:szCs w:val="21"/>
        </w:rPr>
        <w:t>（包含：培训费、教材、午餐、茶点、发票）</w:t>
      </w:r>
    </w:p>
    <w:p>
      <w:pPr>
        <w:ind w:firstLine="210" w:firstLineChars="100"/>
        <w:rPr>
          <w:color w:val="FF0000"/>
          <w:sz w:val="28"/>
        </w:rPr>
      </w:pPr>
      <w:r>
        <w:rPr>
          <w:rFonts w:hint="eastAsia"/>
          <w:color w:val="FF0000"/>
        </w:rPr>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344805</wp:posOffset>
                </wp:positionV>
                <wp:extent cx="6181725" cy="0"/>
                <wp:effectExtent l="0" t="0" r="28575" b="19050"/>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_x0000_s1026" o:spid="_x0000_s1026" o:spt="32" type="#_x0000_t32" style="position:absolute;left:0pt;margin-left:1.7pt;margin-top:27.15pt;height:0pt;width:486.75pt;z-index:251658240;mso-width-relative:page;mso-height-relative:page;" filled="f" stroked="t" coordsize="21600,21600" o:gfxdata="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2P3C1QAAAAcBAAAPAAAAAAAAAAEAIAAA&#10;ACIAAABkcnMvZG93bnJldi54bWxQSwECFAAUAAAACACHTuJAaUoyuw8CAADZAwAADgAAAAAAAAAB&#10;ACAAAAAkAQAAZHJzL2Uyb0RvYy54bWxQSwUGAAAAAAYABgBZAQAApQUAAAAA&#10;">
                <v:fill on="f" focussize="0,0"/>
                <v:stroke color="#BE4B48 [3205]" joinstyle="round"/>
                <v:imagedata o:title=""/>
                <o:lock v:ext="edit" aspectratio="f"/>
              </v:shape>
            </w:pict>
          </mc:Fallback>
        </mc:AlternateContent>
      </w:r>
      <w:r>
        <w:rPr>
          <w:rFonts w:hint="eastAsia" w:ascii="微软雅黑" w:hAnsi="微软雅黑" w:eastAsia="微软雅黑"/>
          <w:color w:val="FF0000"/>
          <w:sz w:val="20"/>
          <w:szCs w:val="20"/>
        </w:rPr>
        <w:t>注：此课程我们可以提供企业内部培训与咨询服务，欢迎来电咨询。</w:t>
      </w:r>
    </w:p>
    <w:p>
      <w:pPr>
        <w:rPr>
          <w:rFonts w:hAnsi="宋体" w:cs="Calibri"/>
          <w:b/>
          <w:color w:val="990000"/>
          <w:sz w:val="20"/>
        </w:rPr>
        <w:sectPr>
          <w:headerReference r:id="rId3" w:type="default"/>
          <w:footerReference r:id="rId4" w:type="default"/>
          <w:type w:val="continuous"/>
          <w:pgSz w:w="11906" w:h="16838"/>
          <w:pgMar w:top="1134" w:right="1134" w:bottom="851" w:left="993" w:header="851" w:footer="227" w:gutter="0"/>
          <w:pgNumType w:fmt="numberInDash"/>
          <w:cols w:space="720" w:num="1"/>
          <w:docGrid w:type="linesAndChars" w:linePitch="312" w:charSpace="0"/>
        </w:sectPr>
      </w:pPr>
    </w:p>
    <w:p>
      <w:pPr>
        <w:adjustRightInd w:val="0"/>
        <w:snapToGrid w:val="0"/>
        <w:rPr>
          <w:rFonts w:ascii="微软雅黑" w:hAnsi="微软雅黑" w:eastAsia="微软雅黑"/>
          <w:b/>
          <w:color w:val="FF0000"/>
          <w:sz w:val="24"/>
        </w:rPr>
      </w:pPr>
      <w:r>
        <w:rPr>
          <w:rFonts w:hint="eastAsia" w:ascii="微软雅黑" w:hAnsi="微软雅黑" w:eastAsia="微软雅黑"/>
          <w:b/>
          <w:color w:val="FF0000"/>
          <w:sz w:val="24"/>
        </w:rPr>
        <w:t>温馨提示：</w:t>
      </w:r>
    </w:p>
    <w:p>
      <w:pPr>
        <w:adjustRightInd w:val="0"/>
        <w:snapToGrid w:val="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认证费用：高级证书1200元/人(参加认证考试的学员须交纳此费用，不参加认证考试的学员无须交纳)　</w:t>
      </w:r>
    </w:p>
    <w:p>
      <w:pPr>
        <w:adjustRightInd w:val="0"/>
        <w:snapToGrid w:val="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备　　注:</w:t>
      </w:r>
    </w:p>
    <w:p>
      <w:pPr>
        <w:adjustRightInd w:val="0"/>
        <w:snapToGrid w:val="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1.高级证书申请须同时进行理论考试和提交论文考试，学员在报名参加培训和认证时请提前准备好论文并随理论考试试卷一同提交。</w:t>
      </w:r>
    </w:p>
    <w:p>
      <w:pPr>
        <w:adjustRightInd w:val="0"/>
        <w:snapToGrid w:val="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2.凡希望参加认证考试之学员，在培训结束后参加认证考试并合格者，颁发与所参加培训课程专业领域相同之：“香港專業人才中心 HKPTC/國際職業資格認證中心《国际注册（高）级采购（物流/供应链）管理（师）》职业资格证书”。（国际认证／全球通行／雇主认可／联网查询）。</w:t>
      </w:r>
    </w:p>
    <w:p>
      <w:pPr>
        <w:adjustRightInd w:val="0"/>
        <w:snapToGrid w:val="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3.课程结束后10日内将证书快递寄给学员。</w:t>
      </w:r>
    </w:p>
    <w:p>
      <w:pPr>
        <w:spacing w:line="360" w:lineRule="auto"/>
        <w:rPr>
          <w:rFonts w:ascii="微软雅黑" w:hAnsi="微软雅黑" w:eastAsia="微软雅黑"/>
          <w:b/>
          <w:color w:val="FF0000"/>
          <w:sz w:val="24"/>
        </w:rPr>
      </w:pPr>
      <w:r>
        <w:rPr>
          <w:rFonts w:hint="eastAsia" w:ascii="微软雅黑" w:hAnsi="微软雅黑" w:eastAsia="微软雅黑"/>
          <w:b/>
          <w:color w:val="FF0000"/>
          <w:sz w:val="24"/>
        </w:rPr>
        <w:t>课程目标：</w:t>
      </w:r>
    </w:p>
    <w:p>
      <w:pPr>
        <w:widowControl/>
        <w:adjustRightInd w:val="0"/>
        <w:snapToGrid w:val="0"/>
        <w:ind w:left="1" w:hanging="1"/>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通过学习本课程，您将得到以下：</w:t>
      </w:r>
    </w:p>
    <w:p>
      <w:pPr>
        <w:pStyle w:val="23"/>
        <w:widowControl/>
        <w:numPr>
          <w:ilvl w:val="0"/>
          <w:numId w:val="1"/>
        </w:numPr>
        <w:adjustRightInd w:val="0"/>
        <w:snapToGrid w:val="0"/>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当堂学会超过三十个小技巧，快速提高办公效率</w:t>
      </w:r>
    </w:p>
    <w:p>
      <w:pPr>
        <w:pStyle w:val="23"/>
        <w:widowControl/>
        <w:numPr>
          <w:ilvl w:val="0"/>
          <w:numId w:val="1"/>
        </w:numPr>
        <w:adjustRightInd w:val="0"/>
        <w:snapToGrid w:val="0"/>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数据筛查纠错还可如此简单，轻松点击即可自动显现错误的数据</w:t>
      </w:r>
    </w:p>
    <w:p>
      <w:pPr>
        <w:pStyle w:val="23"/>
        <w:widowControl/>
        <w:numPr>
          <w:ilvl w:val="0"/>
          <w:numId w:val="1"/>
        </w:numPr>
        <w:adjustRightInd w:val="0"/>
        <w:snapToGrid w:val="0"/>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颠覆对EXCEL的理解，排序和筛选也可以解决工作中的大问题</w:t>
      </w:r>
    </w:p>
    <w:p>
      <w:pPr>
        <w:pStyle w:val="23"/>
        <w:widowControl/>
        <w:numPr>
          <w:ilvl w:val="0"/>
          <w:numId w:val="1"/>
        </w:numPr>
        <w:adjustRightInd w:val="0"/>
        <w:snapToGrid w:val="0"/>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找到解决实际工作中的EXCEL窍门，将问题化繁为简</w:t>
      </w:r>
    </w:p>
    <w:p>
      <w:pPr>
        <w:pStyle w:val="23"/>
        <w:widowControl/>
        <w:numPr>
          <w:ilvl w:val="0"/>
          <w:numId w:val="1"/>
        </w:numPr>
        <w:adjustRightInd w:val="0"/>
        <w:snapToGrid w:val="0"/>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正确选择图表并加以美化，对谈图色变说 不！</w:t>
      </w:r>
    </w:p>
    <w:p>
      <w:pPr>
        <w:pStyle w:val="23"/>
        <w:widowControl/>
        <w:numPr>
          <w:ilvl w:val="0"/>
          <w:numId w:val="1"/>
        </w:numPr>
        <w:adjustRightInd w:val="0"/>
        <w:snapToGrid w:val="0"/>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函数也可以疯狂，发现函数原理，350个函数轻松击破</w:t>
      </w:r>
    </w:p>
    <w:p>
      <w:pPr>
        <w:pStyle w:val="23"/>
        <w:widowControl/>
        <w:numPr>
          <w:ilvl w:val="0"/>
          <w:numId w:val="1"/>
        </w:numPr>
        <w:adjustRightInd w:val="0"/>
        <w:snapToGrid w:val="0"/>
        <w:ind w:firstLineChars="0"/>
        <w:rPr>
          <w:rFonts w:ascii="微软雅黑" w:hAnsi="微软雅黑" w:eastAsia="微软雅黑"/>
          <w:color w:val="000000" w:themeColor="text1"/>
          <w:szCs w:val="21"/>
          <w14:textFill>
            <w14:solidFill>
              <w14:schemeClr w14:val="tx1"/>
            </w14:solidFill>
          </w14:textFill>
        </w:rPr>
        <w:sectPr>
          <w:type w:val="continuous"/>
          <w:pgSz w:w="11906" w:h="16838"/>
          <w:pgMar w:top="1134" w:right="1286" w:bottom="851" w:left="1134" w:header="851" w:footer="229" w:gutter="0"/>
          <w:pgNumType w:fmt="numberInDash"/>
          <w:cols w:space="425" w:num="1" w:sep="1"/>
          <w:docGrid w:type="linesAndChars" w:linePitch="312" w:charSpace="0"/>
        </w:sectPr>
      </w:pPr>
      <w:r>
        <w:rPr>
          <w:rFonts w:hint="eastAsia" w:ascii="微软雅黑" w:hAnsi="微软雅黑" w:eastAsia="微软雅黑"/>
          <w:color w:val="000000" w:themeColor="text1"/>
          <w:szCs w:val="21"/>
          <w14:textFill>
            <w14:solidFill>
              <w14:schemeClr w14:val="tx1"/>
            </w14:solidFill>
          </w14:textFill>
        </w:rPr>
        <w:t>玩转数据透视表，学会利用数据进行决策与分析</w:t>
      </w:r>
    </w:p>
    <w:p>
      <w:pPr>
        <w:spacing w:line="360" w:lineRule="auto"/>
        <w:rPr>
          <w:rFonts w:ascii="微软雅黑" w:hAnsi="微软雅黑" w:eastAsia="微软雅黑"/>
          <w:b/>
          <w:color w:val="FF0000"/>
          <w:sz w:val="24"/>
        </w:rPr>
      </w:pPr>
      <w:r>
        <w:rPr>
          <w:rFonts w:hint="eastAsia" w:ascii="微软雅黑" w:hAnsi="微软雅黑" w:eastAsia="微软雅黑"/>
          <w:b/>
          <w:color w:val="FF0000"/>
          <w:sz w:val="24"/>
        </w:rPr>
        <w:t>课程价值：</w:t>
      </w:r>
    </w:p>
    <w:p>
      <w:pPr>
        <w:adjustRightInd w:val="0"/>
        <w:snapToGrid w:val="0"/>
        <w:rPr>
          <w:rFonts w:ascii="微软雅黑" w:hAnsi="微软雅黑" w:eastAsia="微软雅黑"/>
          <w:b/>
          <w:szCs w:val="21"/>
        </w:rPr>
      </w:pPr>
      <w:r>
        <w:rPr>
          <w:rFonts w:hint="eastAsia" w:ascii="微软雅黑" w:hAnsi="微软雅黑" w:eastAsia="微软雅黑"/>
          <w:b/>
          <w:szCs w:val="21"/>
        </w:rPr>
        <w:t xml:space="preserve">[提升价值] </w:t>
      </w:r>
    </w:p>
    <w:p>
      <w:pPr>
        <w:adjustRightInd w:val="0"/>
        <w:snapToGrid w:val="0"/>
        <w:ind w:firstLine="420" w:firstLineChars="200"/>
        <w:rPr>
          <w:rFonts w:ascii="微软雅黑" w:hAnsi="微软雅黑" w:eastAsia="微软雅黑"/>
          <w:szCs w:val="21"/>
        </w:rPr>
      </w:pPr>
      <w:r>
        <w:rPr>
          <w:rFonts w:hint="eastAsia" w:ascii="微软雅黑" w:hAnsi="微软雅黑" w:eastAsia="微软雅黑"/>
          <w:szCs w:val="21"/>
        </w:rPr>
        <w:t>企业的宗旨是寻求利益最大化，以最少的成本换取最大的价值。企业总是通过采购上千万的辅助软件来优化流程，提升企业自身价值。但却忽略了身边最简单最直接的工具EXCEL。一个百元的产品也可以实现提升企业价值的作用。</w:t>
      </w:r>
    </w:p>
    <w:p>
      <w:pPr>
        <w:adjustRightInd w:val="0"/>
        <w:snapToGrid w:val="0"/>
        <w:rPr>
          <w:rFonts w:ascii="微软雅黑" w:hAnsi="微软雅黑" w:eastAsia="微软雅黑"/>
          <w:b/>
          <w:szCs w:val="21"/>
        </w:rPr>
      </w:pPr>
      <w:r>
        <w:rPr>
          <w:rFonts w:hint="eastAsia" w:ascii="微软雅黑" w:hAnsi="微软雅黑" w:eastAsia="微软雅黑"/>
          <w:b/>
          <w:szCs w:val="21"/>
        </w:rPr>
        <w:t xml:space="preserve">[数字决策] </w:t>
      </w:r>
    </w:p>
    <w:p>
      <w:pPr>
        <w:adjustRightInd w:val="0"/>
        <w:snapToGrid w:val="0"/>
        <w:ind w:firstLine="420" w:firstLineChars="200"/>
        <w:rPr>
          <w:rFonts w:ascii="微软雅黑" w:hAnsi="微软雅黑" w:eastAsia="微软雅黑"/>
          <w:szCs w:val="21"/>
        </w:rPr>
      </w:pPr>
      <w:r>
        <w:rPr>
          <w:rFonts w:hint="eastAsia" w:ascii="微软雅黑" w:hAnsi="微软雅黑" w:eastAsia="微软雅黑"/>
          <w:szCs w:val="21"/>
        </w:rPr>
        <w:t>利用数据去做分析与决策，可以有效避免因为经验或者感性认识而带来的投资风险，并可更加合理的进行资本运作和再分配。根据美国权威杂志《今日美国》统计表明，在过去五年有效的使用EXCEL进行的决策使企业收益率提高了78.36%。</w:t>
      </w:r>
    </w:p>
    <w:p>
      <w:pPr>
        <w:adjustRightInd w:val="0"/>
        <w:snapToGrid w:val="0"/>
        <w:rPr>
          <w:rFonts w:ascii="微软雅黑" w:hAnsi="微软雅黑" w:eastAsia="微软雅黑"/>
          <w:b/>
          <w:szCs w:val="21"/>
        </w:rPr>
      </w:pPr>
      <w:r>
        <w:rPr>
          <w:rFonts w:hint="eastAsia" w:ascii="微软雅黑" w:hAnsi="微软雅黑" w:eastAsia="微软雅黑"/>
          <w:b/>
          <w:szCs w:val="21"/>
        </w:rPr>
        <w:t xml:space="preserve">[提高效率] </w:t>
      </w:r>
    </w:p>
    <w:p>
      <w:pPr>
        <w:adjustRightInd w:val="0"/>
        <w:snapToGrid w:val="0"/>
        <w:ind w:firstLine="420" w:firstLineChars="200"/>
        <w:rPr>
          <w:rFonts w:ascii="微软雅黑" w:hAnsi="微软雅黑" w:eastAsia="微软雅黑"/>
          <w:szCs w:val="21"/>
        </w:rPr>
      </w:pPr>
      <w:r>
        <w:rPr>
          <w:rFonts w:hint="eastAsia" w:ascii="微软雅黑" w:hAnsi="微软雅黑" w:eastAsia="微软雅黑"/>
          <w:szCs w:val="21"/>
        </w:rPr>
        <w:t>德国IT权威杂志《CHIP》曾经统计过，EXCEL能力的提升可以为员工节约27.17%的时间。换个角度，也就意味着降低了员工的劳动强度，提高了企业员工的留存率。留存率的提升可以有效地降低了招聘成本，培训成本，办公成本，可减少13%的费用。</w:t>
      </w:r>
    </w:p>
    <w:p>
      <w:pPr>
        <w:adjustRightInd w:val="0"/>
        <w:snapToGrid w:val="0"/>
        <w:rPr>
          <w:rFonts w:ascii="微软雅黑" w:hAnsi="微软雅黑" w:eastAsia="微软雅黑"/>
          <w:b/>
          <w:szCs w:val="21"/>
        </w:rPr>
      </w:pPr>
      <w:r>
        <w:rPr>
          <w:rFonts w:hint="eastAsia" w:ascii="微软雅黑" w:hAnsi="微软雅黑" w:eastAsia="微软雅黑"/>
          <w:b/>
          <w:szCs w:val="21"/>
        </w:rPr>
        <w:t xml:space="preserve">[节约成本] </w:t>
      </w:r>
    </w:p>
    <w:p>
      <w:pPr>
        <w:adjustRightInd w:val="0"/>
        <w:snapToGrid w:val="0"/>
        <w:ind w:firstLine="420" w:firstLineChars="200"/>
        <w:rPr>
          <w:rFonts w:ascii="微软雅黑" w:hAnsi="微软雅黑" w:eastAsia="微软雅黑"/>
          <w:b/>
          <w:color w:val="FF0000"/>
          <w:sz w:val="24"/>
        </w:rPr>
      </w:pPr>
      <w:r>
        <w:rPr>
          <w:rFonts w:hint="eastAsia" w:ascii="微软雅黑" w:hAnsi="微软雅黑" w:eastAsia="微软雅黑"/>
          <w:szCs w:val="21"/>
        </w:rPr>
        <w:t>人员会随着公司业务的扩大而增加，但也意味着增加了成本。《美国经济评论》曾经说过，人力成本约占整体运营成本的37%。据统计EXCEL能力的提升可以在单位时间内5个人可以完成6.85个人的工作。也就意味着公司每多增加14%的收入，成本才会上升1%</w:t>
      </w:r>
    </w:p>
    <w:p>
      <w:pPr>
        <w:spacing w:line="360" w:lineRule="auto"/>
        <w:rPr>
          <w:rFonts w:ascii="微软雅黑" w:hAnsi="微软雅黑" w:eastAsia="微软雅黑"/>
          <w:b/>
          <w:color w:val="FF0000"/>
          <w:sz w:val="24"/>
        </w:rPr>
      </w:pPr>
    </w:p>
    <w:p>
      <w:pPr>
        <w:spacing w:line="360" w:lineRule="auto"/>
        <w:rPr>
          <w:rFonts w:ascii="微软雅黑" w:hAnsi="微软雅黑" w:eastAsia="微软雅黑"/>
          <w:b/>
          <w:color w:val="FF0000"/>
          <w:sz w:val="24"/>
        </w:rPr>
      </w:pPr>
      <w:r>
        <w:rPr>
          <w:rFonts w:hint="eastAsia" w:ascii="微软雅黑" w:hAnsi="微软雅黑" w:eastAsia="微软雅黑"/>
          <w:b/>
          <w:color w:val="FF0000"/>
          <w:sz w:val="24"/>
        </w:rPr>
        <w:t>课程特点：</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培训现场，讲解与互动双管齐下，大量的案例练习，所有的知识点在课堂全部吸收</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所有案例内容均从真实工作中提炼，培训后学员可以立即学以致用</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所有EXCEL功能不再独立出现，均采用互相结合的方式学习，让案例更加深入工作</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课后追踪，针对遗失的知识，一对一耐心辅导，实现真正的知识“落地”</w:t>
      </w:r>
    </w:p>
    <w:p>
      <w:pPr>
        <w:spacing w:line="360" w:lineRule="auto"/>
        <w:rPr>
          <w:rFonts w:ascii="微软雅黑" w:hAnsi="微软雅黑" w:eastAsia="微软雅黑"/>
          <w:b/>
          <w:color w:val="FF0000"/>
          <w:sz w:val="24"/>
        </w:rPr>
      </w:pPr>
    </w:p>
    <w:p>
      <w:pPr>
        <w:spacing w:line="360" w:lineRule="auto"/>
        <w:rPr>
          <w:rFonts w:ascii="微软雅黑" w:hAnsi="微软雅黑" w:eastAsia="微软雅黑"/>
          <w:b/>
          <w:color w:val="FF0000"/>
          <w:sz w:val="24"/>
        </w:rPr>
      </w:pPr>
      <w:r>
        <w:rPr>
          <w:rFonts w:hint="eastAsia" w:ascii="微软雅黑" w:hAnsi="微软雅黑" w:eastAsia="微软雅黑"/>
          <w:b/>
          <w:color w:val="FF0000"/>
          <w:sz w:val="24"/>
        </w:rPr>
        <w:t>课程大纲：</w:t>
      </w:r>
    </w:p>
    <w:p>
      <w:pPr>
        <w:widowControl/>
        <w:adjustRightInd w:val="0"/>
        <w:snapToGrid w:val="0"/>
        <w:jc w:val="left"/>
        <w:rPr>
          <w:rFonts w:ascii="微软雅黑" w:hAnsi="微软雅黑" w:eastAsia="微软雅黑" w:cs="宋体"/>
          <w:b/>
          <w:kern w:val="0"/>
          <w:szCs w:val="21"/>
        </w:rPr>
        <w:sectPr>
          <w:type w:val="continuous"/>
          <w:pgSz w:w="11906" w:h="16838"/>
          <w:pgMar w:top="1134" w:right="1286" w:bottom="851" w:left="1134" w:header="851" w:footer="229" w:gutter="0"/>
          <w:pgNumType w:fmt="numberInDash"/>
          <w:cols w:space="425" w:num="1" w:sep="1"/>
          <w:docGrid w:type="linesAndChars" w:linePitch="312" w:charSpace="0"/>
        </w:sectPr>
      </w:pPr>
    </w:p>
    <w:p>
      <w:pPr>
        <w:widowControl/>
        <w:adjustRightInd w:val="0"/>
        <w:snapToGrid w:val="0"/>
        <w:jc w:val="left"/>
        <w:rPr>
          <w:rFonts w:ascii="微软雅黑" w:hAnsi="微软雅黑" w:eastAsia="微软雅黑" w:cs="宋体"/>
          <w:b/>
          <w:kern w:val="0"/>
          <w:szCs w:val="21"/>
        </w:rPr>
      </w:pPr>
      <w:r>
        <w:rPr>
          <w:rFonts w:hint="eastAsia" w:ascii="微软雅黑" w:hAnsi="微软雅黑" w:eastAsia="微软雅黑" w:cs="宋体"/>
          <w:b/>
          <w:kern w:val="0"/>
          <w:szCs w:val="21"/>
        </w:rPr>
        <w:t>第一部分  颠覆对EXCEL的理解</w:t>
      </w:r>
    </w:p>
    <w:p>
      <w:pPr>
        <w:widowControl/>
        <w:adjustRightInd w:val="0"/>
        <w:snapToGrid w:val="0"/>
        <w:ind w:firstLine="420" w:firstLineChars="200"/>
        <w:jc w:val="left"/>
        <w:rPr>
          <w:rFonts w:ascii="微软雅黑" w:hAnsi="微软雅黑" w:eastAsia="微软雅黑" w:cs="宋体"/>
          <w:kern w:val="0"/>
          <w:szCs w:val="21"/>
        </w:rPr>
      </w:pPr>
      <w:r>
        <w:rPr>
          <w:rFonts w:hint="eastAsia" w:ascii="微软雅黑" w:hAnsi="微软雅黑" w:eastAsia="微软雅黑" w:cs="宋体"/>
          <w:kern w:val="0"/>
          <w:szCs w:val="21"/>
        </w:rPr>
        <w:t>人力资源部刘馨馨每天都有大量的工作要使用EXCEL，为了提高办公效率，私底下也看了不少EXCEL的书籍，掌握了很多功能或者函数。可是依然每次打开EXCEL都很“头疼”,因为她发现书上的很多功能都有特征，而实际在工作中这种情况寥寥无几，几乎都是大量的零乱数据。如何将数据处理的更巧妙，更快速与有效性。不必学习大量的功能，其实排序，替换，筛选等小功能就可以此类问题</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1、小技巧，大能量，3秒钟内完成数据的快速传递</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2、别再用鼠标拖拽，上万行数据1秒钟选择</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3、谁说排序不能这么玩，部门/职务也能排序</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4、类别汇总没有那么难，点击3下即可轻松搞定</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5、从此和”绿三角”说 拜拜，一个按钮三种用法，解决工作中常见数据错误</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6、多列数据合并1列，难？1列数据拆成多列，难于上青天？其实So easy</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7、还在用函数汇总求和吗？粘贴也可以完成运算</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8、筛选粘贴也会有Trouble，如何解决常见的四类数据粘贴问题</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9、如何找出最新时间点数据？千万别说用筛选</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10、粘贴后表格变形，不怕！一招解决</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11、谁说数据不能带颜色，利用颜色的长度就可以表达数据长度</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12、关键词自动显现，带你玩转条件格式</w:t>
      </w:r>
    </w:p>
    <w:p>
      <w:pPr>
        <w:widowControl/>
        <w:adjustRightInd w:val="0"/>
        <w:snapToGrid w:val="0"/>
        <w:jc w:val="left"/>
        <w:rPr>
          <w:rFonts w:ascii="微软雅黑" w:hAnsi="微软雅黑" w:eastAsia="微软雅黑" w:cs="宋体"/>
          <w:b/>
          <w:kern w:val="0"/>
          <w:szCs w:val="21"/>
        </w:rPr>
      </w:pPr>
      <w:r>
        <w:rPr>
          <w:rFonts w:hint="eastAsia" w:ascii="微软雅黑" w:hAnsi="微软雅黑" w:eastAsia="微软雅黑" w:cs="宋体"/>
          <w:b/>
          <w:kern w:val="0"/>
          <w:szCs w:val="21"/>
        </w:rPr>
        <w:t>第二部分  报表中的“潜规则”</w:t>
      </w:r>
    </w:p>
    <w:p>
      <w:pPr>
        <w:widowControl/>
        <w:adjustRightInd w:val="0"/>
        <w:snapToGrid w:val="0"/>
        <w:ind w:firstLine="420" w:firstLineChars="200"/>
        <w:jc w:val="left"/>
        <w:rPr>
          <w:rFonts w:ascii="微软雅黑" w:hAnsi="微软雅黑" w:eastAsia="微软雅黑" w:cs="宋体"/>
          <w:kern w:val="0"/>
          <w:szCs w:val="21"/>
        </w:rPr>
      </w:pPr>
      <w:r>
        <w:rPr>
          <w:rFonts w:hint="eastAsia" w:ascii="微软雅黑" w:hAnsi="微软雅黑" w:eastAsia="微软雅黑" w:cs="宋体"/>
          <w:kern w:val="0"/>
          <w:szCs w:val="21"/>
        </w:rPr>
        <w:t>销售部中华区总监崔萌每次在看各个地区的报告时，总是犯怵。数据报告不光读起来非常凌乱，很多数据居然要好几页拼凑起来看，而且很多发下去的报表模板，由于操作者的水平问题，也改的七零八落。读起来既费时，更让人烦躁。如何能让表格变得更加“小清新”，如何防止模板不再是摆设呢，此部分解决此类问题</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1、好数据不代表好报告，数据提交之前的三个必看，让报告更加赏心悦目</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2、发下去是模板，收上来却是灾难。如何防范用户对报表模板的修改，让模板更加安全</w:t>
      </w:r>
    </w:p>
    <w:p>
      <w:pPr>
        <w:widowControl/>
        <w:adjustRightInd w:val="0"/>
        <w:snapToGrid w:val="0"/>
        <w:ind w:left="210" w:hanging="210" w:hangingChars="100"/>
        <w:jc w:val="left"/>
        <w:rPr>
          <w:rFonts w:ascii="微软雅黑" w:hAnsi="微软雅黑" w:eastAsia="微软雅黑" w:cs="宋体"/>
          <w:kern w:val="0"/>
          <w:szCs w:val="21"/>
        </w:rPr>
      </w:pPr>
      <w:r>
        <w:rPr>
          <w:rFonts w:hint="eastAsia" w:ascii="微软雅黑" w:hAnsi="微软雅黑" w:eastAsia="微软雅黑" w:cs="宋体"/>
          <w:kern w:val="0"/>
          <w:szCs w:val="21"/>
        </w:rPr>
        <w:t>3、如何防止录入的数据超出既定的范围，如何防止录入的数据有错误信息，如何减少录入的数据有冗余信息，一个功能三种玩法</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4、海量数据中肉眼筛查错误数据犹如大海里捞针。30秒设定1分钟秒杀，亮出火眼金睛，让错误数据自动显现出来</w:t>
      </w:r>
    </w:p>
    <w:p>
      <w:pPr>
        <w:widowControl/>
        <w:adjustRightInd w:val="0"/>
        <w:snapToGrid w:val="0"/>
        <w:jc w:val="left"/>
        <w:rPr>
          <w:rFonts w:ascii="微软雅黑" w:hAnsi="微软雅黑" w:eastAsia="微软雅黑" w:cs="宋体"/>
          <w:b/>
          <w:kern w:val="0"/>
          <w:szCs w:val="21"/>
        </w:rPr>
      </w:pPr>
      <w:r>
        <w:rPr>
          <w:rFonts w:hint="eastAsia" w:ascii="微软雅黑" w:hAnsi="微软雅黑" w:eastAsia="微软雅黑" w:cs="宋体"/>
          <w:b/>
          <w:kern w:val="0"/>
          <w:szCs w:val="21"/>
        </w:rPr>
        <w:t>第三部分  谁说函数那么可怕</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某公司HR经理张帅，对于EXCEL既爱又恨。爱的是EXCEL确实提高了许多办公效率，恨的是EXCEL函数太多，学起来枯燥，而且不用总是忘记。350多个函数，如何能找到核心点，如何能有的放矢的找到其中的规律。不再需要盲目学习函数，几大函数就可以覆盖工作中的绝大部分问题</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1、350个函数，一种解法。带你解读函数的核心参数</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2、不要再肉眼筛查，海量数据间也可互相引用匹配---利用查找引用类函数</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3、汇总！按照条件汇总！按照多个条件汇总！--条件汇总类函数来解决</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4、返点？绩效？还在根据条件手工算每个人的数值吗？让条件判断类函数来完成</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5、年龄？司龄？它们能随着日期在不断变化吗？利用日期类函数让它们自动动起来</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6、还在一行一行选取单元格里的部分有效信息吗？太out了，截取类函数帮你忙</w:t>
      </w:r>
    </w:p>
    <w:p>
      <w:pPr>
        <w:widowControl/>
        <w:adjustRightInd w:val="0"/>
        <w:snapToGrid w:val="0"/>
        <w:jc w:val="left"/>
        <w:rPr>
          <w:rFonts w:ascii="微软雅黑" w:hAnsi="微软雅黑" w:eastAsia="微软雅黑" w:cs="宋体"/>
          <w:b/>
          <w:kern w:val="0"/>
          <w:szCs w:val="21"/>
        </w:rPr>
      </w:pPr>
      <w:r>
        <w:rPr>
          <w:rFonts w:hint="eastAsia" w:ascii="微软雅黑" w:hAnsi="微软雅黑" w:eastAsia="微软雅黑" w:cs="宋体"/>
          <w:b/>
          <w:kern w:val="0"/>
          <w:szCs w:val="21"/>
        </w:rPr>
        <w:t>第四部分  让数据开口说话不再是梦</w:t>
      </w:r>
    </w:p>
    <w:p>
      <w:pPr>
        <w:widowControl/>
        <w:adjustRightInd w:val="0"/>
        <w:snapToGrid w:val="0"/>
        <w:ind w:firstLine="420" w:firstLineChars="200"/>
        <w:jc w:val="left"/>
        <w:rPr>
          <w:rFonts w:ascii="微软雅黑" w:hAnsi="微软雅黑" w:eastAsia="微软雅黑" w:cs="宋体"/>
          <w:kern w:val="0"/>
          <w:szCs w:val="21"/>
        </w:rPr>
      </w:pPr>
      <w:r>
        <w:rPr>
          <w:rFonts w:hint="eastAsia" w:ascii="微软雅黑" w:hAnsi="微软雅黑" w:eastAsia="微软雅黑" w:cs="宋体"/>
          <w:kern w:val="0"/>
          <w:szCs w:val="21"/>
        </w:rPr>
        <w:t>某公司市场部总经理白露，每个月底都要加班到凌晨，因为要整理大量收集上来的数据，然后再次分解成各个数据维度，做市场分析报告用于做出下个月的市场决策。但是最近加班越来越多，因为随着公司的规模扩大和市场的复杂化，总监总是希望得到更多地更精细的数据，如何能够按需快速呈现数据报告，如何使数据更为决策与分析服务。此部分解决此类问题</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1、加班加到脑抽筋，做报告做到手抽筋，其实分分钟便可生成需求数据报告</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2、做数据分析怎么能少得了它们：数据汇总，数据百分比，数据平均值，数据差异变化，一个按钮全部搞定。其实数据建模离你并不是那么遥远</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3、六大细节美化数据报告，让老板对报告叹为观止</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4、还在筛选数据然后粘贴出来吗？太”高调”了！数据透视表帮你瞬间拆成N个表</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5、把不可能变为可能，数据还可以按需按段自动组合，进行汇总</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6、数据透视表为什么总是有“空白”！五大问题全解析</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7、根据数据需求，图形时时变化，数据透视图就可以如此简单</w:t>
      </w:r>
    </w:p>
    <w:p>
      <w:pPr>
        <w:widowControl/>
        <w:adjustRightInd w:val="0"/>
        <w:snapToGrid w:val="0"/>
        <w:jc w:val="left"/>
        <w:rPr>
          <w:rFonts w:ascii="微软雅黑" w:hAnsi="微软雅黑" w:eastAsia="微软雅黑" w:cs="宋体"/>
          <w:b/>
          <w:kern w:val="0"/>
          <w:szCs w:val="21"/>
        </w:rPr>
      </w:pPr>
      <w:r>
        <w:rPr>
          <w:rFonts w:hint="eastAsia" w:ascii="微软雅黑" w:hAnsi="微软雅黑" w:eastAsia="微软雅黑" w:cs="宋体"/>
          <w:b/>
          <w:kern w:val="0"/>
          <w:szCs w:val="21"/>
        </w:rPr>
        <w:t>第五部分  对谈图色变说NO</w:t>
      </w:r>
    </w:p>
    <w:p>
      <w:pPr>
        <w:widowControl/>
        <w:adjustRightInd w:val="0"/>
        <w:snapToGrid w:val="0"/>
        <w:ind w:firstLine="420" w:firstLineChars="200"/>
        <w:jc w:val="left"/>
        <w:rPr>
          <w:rFonts w:ascii="微软雅黑" w:hAnsi="微软雅黑" w:eastAsia="微软雅黑" w:cs="宋体"/>
          <w:kern w:val="0"/>
          <w:szCs w:val="21"/>
        </w:rPr>
      </w:pPr>
      <w:r>
        <w:rPr>
          <w:rFonts w:hint="eastAsia" w:ascii="微软雅黑" w:hAnsi="微软雅黑" w:eastAsia="微软雅黑" w:cs="宋体"/>
          <w:kern w:val="0"/>
          <w:szCs w:val="21"/>
        </w:rPr>
        <w:t>某公司售前工程师李春燕利用PPT与图表向客户展示了自己公司产品的优势和特点，但她的客户看完之后却对产品印象大打折扣：图表展现的很不专业，色调和搭配都使用默认图表毫无特色可言。而且由于数据较多，致使图表看起来极其凌乱。如何能让基础图表看起来与众不同，更专业。如何能让图表的诉求更加清晰，此部分解决此类问题</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1、不要再选择迷茫，根据内容与关键词，选对图表</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2、图表总是那么难看；让柱，线，折，饼四大基础图表看起来与众不同</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3、如何利用图表，让计划与实际完成情况更具有可读性</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4、支出与收入两者相悖，如何让表达更清晰</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5、数据量级大，小数据无法展示，用两轴图帮您忙</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6、做计划怎么能不会它，甘特图一目了然！</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7、图表放入PPT会变色！图表放入PPT会报错！解决图表在PPT中的常见问题</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8、数据量越大，数据项越多做图表越容易看起来一团乱。如何将图表化整为零，让图表看起来更具有可读性</w:t>
      </w:r>
    </w:p>
    <w:p>
      <w:pPr>
        <w:widowControl/>
        <w:adjustRightInd w:val="0"/>
        <w:snapToGrid w:val="0"/>
        <w:jc w:val="left"/>
        <w:rPr>
          <w:rFonts w:ascii="微软雅黑" w:hAnsi="微软雅黑" w:eastAsia="微软雅黑" w:cs="宋体"/>
          <w:b/>
          <w:kern w:val="0"/>
          <w:szCs w:val="21"/>
        </w:rPr>
      </w:pPr>
      <w:r>
        <w:rPr>
          <w:rFonts w:hint="eastAsia" w:ascii="微软雅黑" w:hAnsi="微软雅黑" w:eastAsia="微软雅黑" w:cs="宋体"/>
          <w:b/>
          <w:kern w:val="0"/>
          <w:szCs w:val="21"/>
        </w:rPr>
        <w:t>第六部分  不用VBA，系统照常升起</w:t>
      </w:r>
    </w:p>
    <w:p>
      <w:pPr>
        <w:widowControl/>
        <w:adjustRightInd w:val="0"/>
        <w:snapToGrid w:val="0"/>
        <w:ind w:firstLine="420" w:firstLineChars="200"/>
        <w:jc w:val="left"/>
        <w:rPr>
          <w:rFonts w:ascii="微软雅黑" w:hAnsi="微软雅黑" w:eastAsia="微软雅黑" w:cs="宋体"/>
          <w:kern w:val="0"/>
          <w:szCs w:val="21"/>
        </w:rPr>
      </w:pPr>
      <w:r>
        <w:rPr>
          <w:rFonts w:hint="eastAsia" w:ascii="微软雅黑" w:hAnsi="微软雅黑" w:eastAsia="微软雅黑" w:cs="宋体"/>
          <w:kern w:val="0"/>
          <w:szCs w:val="21"/>
        </w:rPr>
        <w:t>某公司人力员工魏乐提高办公效率，想做一个小的查询系统方便查询某位员工的相关信息。可是他一点编程也不会，学来学去也还是不太懂。利用函数，数据有效性，图表等方式综合运用就可以做一些小的系统，此部分就是解决此类问题</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1、查询系统人人都可以实现，巧用查询引用类函数，动态查询某员工相关信息并可防止访问后台数据库</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2、巧用条件汇总类函数，做一个汇总比例系统。动态查询某员工相关数据所占比例</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3、利用偏移类函数，自动选择数据，做成动态变化的图形</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4、不需要每个月手动查询，劳动合同到期自动变红</w:t>
      </w:r>
    </w:p>
    <w:p>
      <w:pPr>
        <w:widowControl/>
        <w:adjustRightInd w:val="0"/>
        <w:snapToGrid w:val="0"/>
        <w:jc w:val="left"/>
        <w:rPr>
          <w:rFonts w:ascii="微软雅黑" w:hAnsi="微软雅黑" w:eastAsia="微软雅黑" w:cs="宋体"/>
          <w:b/>
          <w:kern w:val="0"/>
          <w:szCs w:val="21"/>
        </w:rPr>
      </w:pPr>
      <w:r>
        <w:rPr>
          <w:rFonts w:hint="eastAsia" w:ascii="微软雅黑" w:hAnsi="微软雅黑" w:eastAsia="微软雅黑" w:cs="宋体"/>
          <w:b/>
          <w:kern w:val="0"/>
          <w:szCs w:val="21"/>
        </w:rPr>
        <w:t>第七部分  宏的使用</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1、宏的录制与使用</w:t>
      </w:r>
    </w:p>
    <w:p>
      <w:pPr>
        <w:widowControl/>
        <w:adjustRightInd w:val="0"/>
        <w:snapToGrid w:val="0"/>
        <w:jc w:val="left"/>
        <w:rPr>
          <w:rFonts w:ascii="微软雅黑" w:hAnsi="微软雅黑" w:eastAsia="微软雅黑" w:cs="宋体"/>
          <w:b/>
          <w:kern w:val="0"/>
          <w:sz w:val="20"/>
          <w:szCs w:val="20"/>
        </w:rPr>
        <w:sectPr>
          <w:type w:val="continuous"/>
          <w:pgSz w:w="11906" w:h="16838"/>
          <w:pgMar w:top="1134" w:right="991" w:bottom="851" w:left="1134" w:header="851" w:footer="229" w:gutter="0"/>
          <w:pgNumType w:fmt="numberInDash"/>
          <w:cols w:space="425" w:num="2" w:sep="1"/>
          <w:docGrid w:type="linesAndChars" w:linePitch="312" w:charSpace="0"/>
        </w:sectPr>
      </w:pPr>
      <w:r>
        <w:rPr>
          <w:rFonts w:hint="eastAsia" w:ascii="微软雅黑" w:hAnsi="微软雅黑" w:eastAsia="微软雅黑" w:cs="宋体"/>
          <w:kern w:val="0"/>
          <w:szCs w:val="21"/>
        </w:rPr>
        <w:t>2、开发工具的添加与使用</w:t>
      </w:r>
    </w:p>
    <w:p>
      <w:pPr>
        <w:jc w:val="center"/>
        <w:rPr>
          <w:rFonts w:eastAsia="微软雅黑"/>
          <w:b/>
          <w:color w:val="FF0000"/>
          <w:sz w:val="36"/>
        </w:rPr>
      </w:pPr>
    </w:p>
    <w:p>
      <w:pPr>
        <w:jc w:val="center"/>
        <w:rPr>
          <w:rFonts w:eastAsia="微软雅黑"/>
          <w:b/>
          <w:color w:val="FF0000"/>
          <w:sz w:val="36"/>
        </w:rPr>
      </w:pPr>
      <w:r>
        <w:rPr>
          <w:rFonts w:eastAsia="微软雅黑"/>
          <w:b/>
          <w:color w:val="FF0000"/>
          <w:sz w:val="36"/>
        </w:rPr>
        <w:t>报 名 回 执</w:t>
      </w:r>
    </w:p>
    <w:p>
      <w:pPr>
        <w:jc w:val="center"/>
        <w:rPr>
          <w:rFonts w:eastAsia="微软雅黑"/>
          <w:sz w:val="44"/>
        </w:rPr>
      </w:pPr>
      <w:bookmarkStart w:id="0" w:name="_GoBack"/>
      <w:bookmarkEnd w:id="0"/>
    </w:p>
    <w:tbl>
      <w:tblPr>
        <w:tblStyle w:val="11"/>
        <w:tblW w:w="100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730"/>
        <w:gridCol w:w="1391"/>
        <w:gridCol w:w="2248"/>
        <w:gridCol w:w="1373"/>
        <w:gridCol w:w="2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jc w:val="center"/>
        </w:trPr>
        <w:tc>
          <w:tcPr>
            <w:tcW w:w="1434" w:type="dxa"/>
            <w:vAlign w:val="center"/>
          </w:tcPr>
          <w:p>
            <w:pPr>
              <w:tabs>
                <w:tab w:val="left" w:pos="1080"/>
              </w:tabs>
              <w:spacing w:line="340" w:lineRule="exact"/>
              <w:jc w:val="center"/>
              <w:rPr>
                <w:rFonts w:eastAsia="微软雅黑"/>
                <w:b/>
                <w:kern w:val="10"/>
                <w:sz w:val="24"/>
              </w:rPr>
            </w:pPr>
            <w:r>
              <w:rPr>
                <w:rFonts w:eastAsia="微软雅黑"/>
                <w:b/>
                <w:kern w:val="10"/>
                <w:sz w:val="24"/>
              </w:rPr>
              <w:t>课程名称</w:t>
            </w:r>
          </w:p>
        </w:tc>
        <w:tc>
          <w:tcPr>
            <w:tcW w:w="4369" w:type="dxa"/>
            <w:gridSpan w:val="3"/>
            <w:vAlign w:val="center"/>
          </w:tcPr>
          <w:p>
            <w:pPr>
              <w:tabs>
                <w:tab w:val="left" w:pos="1080"/>
              </w:tabs>
              <w:spacing w:line="340" w:lineRule="exact"/>
              <w:jc w:val="center"/>
              <w:rPr>
                <w:rFonts w:eastAsia="微软雅黑"/>
                <w:b/>
                <w:kern w:val="10"/>
                <w:sz w:val="24"/>
              </w:rPr>
            </w:pPr>
          </w:p>
        </w:tc>
        <w:tc>
          <w:tcPr>
            <w:tcW w:w="1373" w:type="dxa"/>
            <w:vAlign w:val="center"/>
          </w:tcPr>
          <w:p>
            <w:pPr>
              <w:tabs>
                <w:tab w:val="left" w:pos="1080"/>
              </w:tabs>
              <w:spacing w:line="340" w:lineRule="exact"/>
              <w:jc w:val="center"/>
              <w:rPr>
                <w:rFonts w:eastAsia="微软雅黑"/>
                <w:b/>
                <w:kern w:val="10"/>
                <w:sz w:val="24"/>
              </w:rPr>
            </w:pPr>
            <w:r>
              <w:rPr>
                <w:rFonts w:hint="eastAsia" w:eastAsia="微软雅黑"/>
                <w:b/>
                <w:kern w:val="10"/>
                <w:sz w:val="24"/>
              </w:rPr>
              <w:t>城市/日期</w:t>
            </w:r>
          </w:p>
        </w:tc>
        <w:tc>
          <w:tcPr>
            <w:tcW w:w="2872" w:type="dxa"/>
            <w:vAlign w:val="center"/>
          </w:tcPr>
          <w:p>
            <w:pPr>
              <w:tabs>
                <w:tab w:val="left" w:pos="1080"/>
              </w:tabs>
              <w:spacing w:line="340" w:lineRule="exact"/>
              <w:jc w:val="center"/>
              <w:rPr>
                <w:rFonts w:eastAsia="微软雅黑"/>
                <w:b/>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exact"/>
          <w:jc w:val="center"/>
        </w:trPr>
        <w:tc>
          <w:tcPr>
            <w:tcW w:w="3555" w:type="dxa"/>
            <w:gridSpan w:val="3"/>
            <w:vAlign w:val="center"/>
          </w:tcPr>
          <w:p>
            <w:pPr>
              <w:tabs>
                <w:tab w:val="left" w:pos="1080"/>
              </w:tabs>
              <w:spacing w:line="340" w:lineRule="exact"/>
              <w:rPr>
                <w:rFonts w:eastAsia="微软雅黑"/>
                <w:b/>
                <w:kern w:val="10"/>
                <w:sz w:val="24"/>
              </w:rPr>
            </w:pPr>
            <w:r>
              <w:rPr>
                <w:rFonts w:eastAsia="微软雅黑"/>
                <w:b/>
                <w:kern w:val="10"/>
                <w:sz w:val="24"/>
              </w:rPr>
              <w:t>培训负责人：</w:t>
            </w:r>
          </w:p>
        </w:tc>
        <w:tc>
          <w:tcPr>
            <w:tcW w:w="6493" w:type="dxa"/>
            <w:gridSpan w:val="3"/>
            <w:vAlign w:val="center"/>
          </w:tcPr>
          <w:p>
            <w:pPr>
              <w:tabs>
                <w:tab w:val="left" w:pos="1080"/>
              </w:tabs>
              <w:spacing w:line="340" w:lineRule="exact"/>
              <w:rPr>
                <w:rFonts w:eastAsia="微软雅黑"/>
                <w:b/>
                <w:kern w:val="10"/>
                <w:sz w:val="24"/>
              </w:rPr>
            </w:pPr>
            <w:r>
              <w:rPr>
                <w:rFonts w:eastAsia="微软雅黑"/>
                <w:b/>
                <w:kern w:val="10"/>
                <w:sz w:val="24"/>
              </w:rPr>
              <w:t>公司名称：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jc w:val="center"/>
        </w:trPr>
        <w:tc>
          <w:tcPr>
            <w:tcW w:w="1434" w:type="dxa"/>
            <w:vAlign w:val="center"/>
          </w:tcPr>
          <w:p>
            <w:pPr>
              <w:tabs>
                <w:tab w:val="left" w:pos="1080"/>
              </w:tabs>
              <w:spacing w:line="340" w:lineRule="exact"/>
              <w:jc w:val="center"/>
              <w:rPr>
                <w:rFonts w:eastAsia="微软雅黑"/>
                <w:b/>
                <w:kern w:val="10"/>
                <w:sz w:val="24"/>
              </w:rPr>
            </w:pPr>
            <w:r>
              <w:rPr>
                <w:rFonts w:eastAsia="微软雅黑"/>
                <w:b/>
                <w:kern w:val="10"/>
                <w:sz w:val="24"/>
              </w:rPr>
              <w:t>姓名</w:t>
            </w:r>
          </w:p>
        </w:tc>
        <w:tc>
          <w:tcPr>
            <w:tcW w:w="730" w:type="dxa"/>
            <w:vAlign w:val="center"/>
          </w:tcPr>
          <w:p>
            <w:pPr>
              <w:tabs>
                <w:tab w:val="left" w:pos="1080"/>
              </w:tabs>
              <w:spacing w:line="340" w:lineRule="exact"/>
              <w:jc w:val="center"/>
              <w:rPr>
                <w:rFonts w:eastAsia="微软雅黑"/>
                <w:b/>
                <w:kern w:val="10"/>
                <w:sz w:val="24"/>
              </w:rPr>
            </w:pPr>
            <w:r>
              <w:rPr>
                <w:rFonts w:eastAsia="微软雅黑"/>
                <w:b/>
                <w:kern w:val="10"/>
                <w:sz w:val="24"/>
              </w:rPr>
              <w:t>性别</w:t>
            </w:r>
          </w:p>
        </w:tc>
        <w:tc>
          <w:tcPr>
            <w:tcW w:w="1391" w:type="dxa"/>
            <w:vAlign w:val="center"/>
          </w:tcPr>
          <w:p>
            <w:pPr>
              <w:tabs>
                <w:tab w:val="left" w:pos="1080"/>
              </w:tabs>
              <w:spacing w:line="340" w:lineRule="exact"/>
              <w:jc w:val="center"/>
              <w:rPr>
                <w:rFonts w:eastAsia="微软雅黑"/>
                <w:b/>
                <w:kern w:val="10"/>
                <w:sz w:val="24"/>
              </w:rPr>
            </w:pPr>
            <w:r>
              <w:rPr>
                <w:rFonts w:eastAsia="微软雅黑"/>
                <w:b/>
                <w:kern w:val="10"/>
                <w:sz w:val="24"/>
              </w:rPr>
              <w:t>部门/职位</w:t>
            </w:r>
          </w:p>
        </w:tc>
        <w:tc>
          <w:tcPr>
            <w:tcW w:w="2248" w:type="dxa"/>
            <w:vAlign w:val="center"/>
          </w:tcPr>
          <w:p>
            <w:pPr>
              <w:tabs>
                <w:tab w:val="left" w:pos="1080"/>
              </w:tabs>
              <w:spacing w:line="340" w:lineRule="exact"/>
              <w:jc w:val="center"/>
              <w:rPr>
                <w:rFonts w:eastAsia="微软雅黑"/>
                <w:b/>
                <w:kern w:val="10"/>
                <w:sz w:val="24"/>
              </w:rPr>
            </w:pPr>
            <w:r>
              <w:rPr>
                <w:rFonts w:hint="eastAsia" w:eastAsia="微软雅黑"/>
                <w:b/>
                <w:kern w:val="10"/>
                <w:sz w:val="24"/>
              </w:rPr>
              <w:t>手机</w:t>
            </w:r>
          </w:p>
        </w:tc>
        <w:tc>
          <w:tcPr>
            <w:tcW w:w="4245" w:type="dxa"/>
            <w:gridSpan w:val="2"/>
            <w:vAlign w:val="center"/>
          </w:tcPr>
          <w:p>
            <w:pPr>
              <w:tabs>
                <w:tab w:val="left" w:pos="1080"/>
              </w:tabs>
              <w:spacing w:line="340" w:lineRule="exact"/>
              <w:jc w:val="center"/>
              <w:rPr>
                <w:rFonts w:eastAsia="微软雅黑"/>
                <w:b/>
                <w:kern w:val="10"/>
                <w:sz w:val="24"/>
              </w:rPr>
            </w:pPr>
            <w:r>
              <w:rPr>
                <w:rFonts w:hint="eastAsia" w:eastAsia="微软雅黑"/>
                <w:b/>
                <w:kern w:val="10"/>
                <w:sz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exact"/>
          <w:jc w:val="center"/>
        </w:trPr>
        <w:tc>
          <w:tcPr>
            <w:tcW w:w="1434" w:type="dxa"/>
          </w:tcPr>
          <w:p>
            <w:pPr>
              <w:spacing w:line="340" w:lineRule="exact"/>
              <w:jc w:val="center"/>
              <w:rPr>
                <w:rFonts w:eastAsia="微软雅黑"/>
                <w:sz w:val="24"/>
              </w:rPr>
            </w:pPr>
          </w:p>
        </w:tc>
        <w:tc>
          <w:tcPr>
            <w:tcW w:w="730" w:type="dxa"/>
          </w:tcPr>
          <w:p>
            <w:pPr>
              <w:spacing w:line="340" w:lineRule="exact"/>
              <w:jc w:val="center"/>
              <w:rPr>
                <w:rFonts w:eastAsia="微软雅黑"/>
                <w:sz w:val="24"/>
              </w:rPr>
            </w:pPr>
          </w:p>
        </w:tc>
        <w:tc>
          <w:tcPr>
            <w:tcW w:w="1391" w:type="dxa"/>
          </w:tcPr>
          <w:p>
            <w:pPr>
              <w:spacing w:line="340" w:lineRule="exact"/>
              <w:jc w:val="center"/>
              <w:rPr>
                <w:rFonts w:eastAsia="微软雅黑"/>
                <w:sz w:val="24"/>
              </w:rPr>
            </w:pPr>
          </w:p>
        </w:tc>
        <w:tc>
          <w:tcPr>
            <w:tcW w:w="2248" w:type="dxa"/>
          </w:tcPr>
          <w:p>
            <w:pPr>
              <w:spacing w:line="340" w:lineRule="exact"/>
              <w:jc w:val="center"/>
              <w:rPr>
                <w:rFonts w:eastAsia="微软雅黑"/>
                <w:sz w:val="24"/>
              </w:rPr>
            </w:pPr>
          </w:p>
        </w:tc>
        <w:tc>
          <w:tcPr>
            <w:tcW w:w="4245" w:type="dxa"/>
            <w:gridSpan w:val="2"/>
          </w:tcPr>
          <w:p>
            <w:pPr>
              <w:spacing w:line="34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exact"/>
          <w:jc w:val="center"/>
        </w:trPr>
        <w:tc>
          <w:tcPr>
            <w:tcW w:w="1434" w:type="dxa"/>
          </w:tcPr>
          <w:p>
            <w:pPr>
              <w:spacing w:line="340" w:lineRule="exact"/>
              <w:jc w:val="center"/>
              <w:rPr>
                <w:rFonts w:eastAsia="微软雅黑"/>
                <w:sz w:val="24"/>
              </w:rPr>
            </w:pPr>
          </w:p>
        </w:tc>
        <w:tc>
          <w:tcPr>
            <w:tcW w:w="730" w:type="dxa"/>
          </w:tcPr>
          <w:p>
            <w:pPr>
              <w:spacing w:line="340" w:lineRule="exact"/>
              <w:jc w:val="center"/>
              <w:rPr>
                <w:rFonts w:eastAsia="微软雅黑"/>
                <w:sz w:val="24"/>
              </w:rPr>
            </w:pPr>
          </w:p>
        </w:tc>
        <w:tc>
          <w:tcPr>
            <w:tcW w:w="1391" w:type="dxa"/>
          </w:tcPr>
          <w:p>
            <w:pPr>
              <w:spacing w:line="340" w:lineRule="exact"/>
              <w:jc w:val="center"/>
              <w:rPr>
                <w:rFonts w:eastAsia="微软雅黑"/>
                <w:sz w:val="24"/>
              </w:rPr>
            </w:pPr>
          </w:p>
        </w:tc>
        <w:tc>
          <w:tcPr>
            <w:tcW w:w="2248" w:type="dxa"/>
          </w:tcPr>
          <w:p>
            <w:pPr>
              <w:spacing w:line="340" w:lineRule="exact"/>
              <w:jc w:val="center"/>
              <w:rPr>
                <w:rFonts w:eastAsia="微软雅黑"/>
                <w:sz w:val="24"/>
              </w:rPr>
            </w:pPr>
          </w:p>
        </w:tc>
        <w:tc>
          <w:tcPr>
            <w:tcW w:w="4245" w:type="dxa"/>
            <w:gridSpan w:val="2"/>
          </w:tcPr>
          <w:p>
            <w:pPr>
              <w:spacing w:line="34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jc w:val="center"/>
        </w:trPr>
        <w:tc>
          <w:tcPr>
            <w:tcW w:w="1434" w:type="dxa"/>
          </w:tcPr>
          <w:p>
            <w:pPr>
              <w:spacing w:line="340" w:lineRule="exact"/>
              <w:jc w:val="center"/>
              <w:rPr>
                <w:rFonts w:eastAsia="微软雅黑"/>
                <w:sz w:val="24"/>
              </w:rPr>
            </w:pPr>
          </w:p>
        </w:tc>
        <w:tc>
          <w:tcPr>
            <w:tcW w:w="730" w:type="dxa"/>
          </w:tcPr>
          <w:p>
            <w:pPr>
              <w:spacing w:line="340" w:lineRule="exact"/>
              <w:jc w:val="center"/>
              <w:rPr>
                <w:rFonts w:eastAsia="微软雅黑"/>
                <w:sz w:val="24"/>
              </w:rPr>
            </w:pPr>
          </w:p>
        </w:tc>
        <w:tc>
          <w:tcPr>
            <w:tcW w:w="1391" w:type="dxa"/>
          </w:tcPr>
          <w:p>
            <w:pPr>
              <w:spacing w:line="340" w:lineRule="exact"/>
              <w:jc w:val="center"/>
              <w:rPr>
                <w:rFonts w:eastAsia="微软雅黑"/>
                <w:sz w:val="24"/>
              </w:rPr>
            </w:pPr>
          </w:p>
        </w:tc>
        <w:tc>
          <w:tcPr>
            <w:tcW w:w="2248" w:type="dxa"/>
          </w:tcPr>
          <w:p>
            <w:pPr>
              <w:spacing w:line="340" w:lineRule="exact"/>
              <w:jc w:val="center"/>
              <w:rPr>
                <w:rFonts w:eastAsia="微软雅黑"/>
                <w:sz w:val="24"/>
              </w:rPr>
            </w:pPr>
          </w:p>
        </w:tc>
        <w:tc>
          <w:tcPr>
            <w:tcW w:w="4245" w:type="dxa"/>
            <w:gridSpan w:val="2"/>
          </w:tcPr>
          <w:p>
            <w:pPr>
              <w:spacing w:line="34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3" w:hRule="exact"/>
          <w:jc w:val="center"/>
        </w:trPr>
        <w:tc>
          <w:tcPr>
            <w:tcW w:w="5803" w:type="dxa"/>
            <w:gridSpan w:val="4"/>
            <w:vAlign w:val="center"/>
          </w:tcPr>
          <w:p>
            <w:pPr>
              <w:adjustRightInd w:val="0"/>
              <w:snapToGrid w:val="0"/>
              <w:rPr>
                <w:rFonts w:eastAsia="微软雅黑"/>
                <w:b/>
              </w:rPr>
            </w:pPr>
            <w:r>
              <w:rPr>
                <w:rFonts w:hint="eastAsia" w:eastAsia="微软雅黑"/>
                <w:b/>
              </w:rPr>
              <w:t>帕迪公司账户信息：</w:t>
            </w:r>
          </w:p>
          <w:p>
            <w:pPr>
              <w:adjustRightInd w:val="0"/>
              <w:snapToGrid w:val="0"/>
              <w:rPr>
                <w:rFonts w:eastAsia="微软雅黑"/>
              </w:rPr>
            </w:pPr>
            <w:r>
              <w:rPr>
                <w:rFonts w:hint="eastAsia" w:eastAsia="微软雅黑"/>
              </w:rPr>
              <w:t xml:space="preserve">开户名称：上海帕迪企业管理咨询有限公司  </w:t>
            </w:r>
          </w:p>
          <w:p>
            <w:pPr>
              <w:adjustRightInd w:val="0"/>
              <w:snapToGrid w:val="0"/>
              <w:rPr>
                <w:rFonts w:eastAsia="微软雅黑"/>
              </w:rPr>
            </w:pPr>
            <w:r>
              <w:rPr>
                <w:rFonts w:hint="eastAsia" w:eastAsia="微软雅黑"/>
              </w:rPr>
              <w:t>银行帐号：03485500040002793</w:t>
            </w:r>
          </w:p>
          <w:p>
            <w:pPr>
              <w:adjustRightInd w:val="0"/>
              <w:snapToGrid w:val="0"/>
              <w:rPr>
                <w:rFonts w:eastAsia="微软雅黑"/>
                <w:b/>
                <w:kern w:val="10"/>
                <w:sz w:val="24"/>
              </w:rPr>
            </w:pPr>
            <w:r>
              <w:rPr>
                <w:rFonts w:hint="eastAsia" w:eastAsia="微软雅黑"/>
              </w:rPr>
              <w:t>开户银行：农业银行上海市复旦支行</w:t>
            </w:r>
          </w:p>
        </w:tc>
        <w:tc>
          <w:tcPr>
            <w:tcW w:w="4245" w:type="dxa"/>
            <w:gridSpan w:val="2"/>
            <w:vAlign w:val="center"/>
          </w:tcPr>
          <w:p>
            <w:pPr>
              <w:shd w:val="solid" w:color="FFFFFF" w:fill="auto"/>
              <w:autoSpaceDN w:val="0"/>
              <w:spacing w:line="360" w:lineRule="exact"/>
              <w:textAlignment w:val="baseline"/>
              <w:rPr>
                <w:rFonts w:eastAsia="微软雅黑"/>
                <w:b/>
                <w:sz w:val="24"/>
              </w:rPr>
            </w:pPr>
            <w:r>
              <w:rPr>
                <w:rFonts w:ascii="Segoe UI Symbol" w:hAnsi="Segoe UI Symbol" w:eastAsia="微软雅黑" w:cs="Segoe UI Symbol"/>
                <w:b/>
                <w:sz w:val="24"/>
              </w:rPr>
              <w:t>★</w:t>
            </w:r>
            <w:r>
              <w:rPr>
                <w:rFonts w:eastAsia="微软雅黑"/>
                <w:b/>
                <w:sz w:val="24"/>
              </w:rPr>
              <w:t xml:space="preserve">缴费方式： </w:t>
            </w:r>
          </w:p>
          <w:p>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现场缴费</w:t>
            </w:r>
            <w:r>
              <w:rPr>
                <w:rFonts w:hint="eastAsia" w:eastAsia="微软雅黑"/>
                <w:b/>
                <w:szCs w:val="21"/>
              </w:rPr>
              <w:t>（现金，微信，支付宝）</w:t>
            </w:r>
            <w:r>
              <w:rPr>
                <w:rFonts w:hint="eastAsia" w:eastAsia="微软雅黑"/>
                <w:b/>
                <w:sz w:val="24"/>
              </w:rPr>
              <w:t xml:space="preserve">   </w:t>
            </w:r>
            <w:r>
              <w:rPr>
                <w:rFonts w:eastAsia="微软雅黑"/>
                <w:b/>
                <w:sz w:val="24"/>
              </w:rPr>
              <w:t xml:space="preserve">   </w:t>
            </w:r>
          </w:p>
          <w:p>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公司转账</w:t>
            </w:r>
            <w:r>
              <w:rPr>
                <w:rFonts w:hint="eastAsia" w:eastAsia="微软雅黑"/>
                <w:b/>
                <w:sz w:val="24"/>
              </w:rPr>
              <w:t xml:space="preserve">     </w:t>
            </w:r>
          </w:p>
          <w:p>
            <w:pPr>
              <w:shd w:val="solid" w:color="FFFFFF" w:fill="auto"/>
              <w:autoSpaceDN w:val="0"/>
              <w:spacing w:line="360" w:lineRule="exact"/>
              <w:textAlignment w:val="baseline"/>
              <w:rPr>
                <w:rFonts w:eastAsia="微软雅黑"/>
                <w:szCs w:val="21"/>
              </w:rPr>
            </w:pPr>
          </w:p>
        </w:tc>
      </w:tr>
    </w:tbl>
    <w:p>
      <w:pPr>
        <w:rPr>
          <w:rFonts w:ascii="微软雅黑" w:hAnsi="微软雅黑" w:eastAsia="微软雅黑"/>
          <w:color w:val="C00000"/>
          <w:sz w:val="20"/>
          <w:szCs w:val="21"/>
        </w:rPr>
      </w:pPr>
    </w:p>
    <w:sectPr>
      <w:type w:val="continuous"/>
      <w:pgSz w:w="11906" w:h="16838"/>
      <w:pgMar w:top="1134" w:right="1286" w:bottom="851" w:left="1134" w:header="851" w:footer="229" w:gutter="0"/>
      <w:pgNumType w:fmt="numberInDash"/>
      <w:cols w:space="425" w:num="1" w:sep="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Segoe UI Symbol">
    <w:panose1 w:val="020B0502040204020203"/>
    <w:charset w:val="00"/>
    <w:family w:val="swiss"/>
    <w:pitch w:val="default"/>
    <w:sig w:usb0="8000006F" w:usb1="1200FBEF" w:usb2="0064C000" w:usb3="00000002" w:csb0="00000001" w:csb1="4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5168" behindDoc="0" locked="0" layoutInCell="1" allowOverlap="1">
              <wp:simplePos x="0" y="0"/>
              <wp:positionH relativeFrom="column">
                <wp:posOffset>133985</wp:posOffset>
              </wp:positionH>
              <wp:positionV relativeFrom="paragraph">
                <wp:posOffset>69850</wp:posOffset>
              </wp:positionV>
              <wp:extent cx="5695315" cy="0"/>
              <wp:effectExtent l="0" t="0" r="19685" b="19050"/>
              <wp:wrapNone/>
              <wp:docPr id="1" name="Line 12"/>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ln>
                    </wps:spPr>
                    <wps:bodyPr/>
                  </wps:wsp>
                </a:graphicData>
              </a:graphic>
            </wp:anchor>
          </w:drawing>
        </mc:Choice>
        <mc:Fallback>
          <w:pict>
            <v:line id="Line 12" o:spid="_x0000_s1026" o:spt="20" style="position:absolute;left:0pt;margin-left:10.55pt;margin-top:5.5pt;height:0pt;width:448.45pt;z-index:251655168;mso-width-relative:page;mso-height-relative:page;" filled="f" stroked="t" coordsize="21600,21600" o:gfxdata="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Hgsp9MAAAAI&#10;AQAADwAAAAAAAAABACAAAAAiAAAAZHJzL2Rvd25yZXYueG1sUEsBAhQAFAAAAAgAh07iQJANzSev&#10;AQAAUgMAAA4AAAAAAAAAAQAgAAAAIgEAAGRycy9lMm9Eb2MueG1sUEsFBgAAAAAGAAYAWQEAAEMF&#10;AAAAAA==&#10;">
              <v:fill on="f" focussize="0,0"/>
              <v:stroke color="#000000" joinstyle="round"/>
              <v:imagedata o:title=""/>
              <o:lock v:ext="edit" aspectratio="f"/>
            </v:line>
          </w:pict>
        </mc:Fallback>
      </mc:AlternateContent>
    </w:r>
  </w:p>
  <w:p>
    <w:pPr>
      <w:pStyle w:val="4"/>
      <w:jc w:val="center"/>
      <w:rPr>
        <w:rFonts w:ascii="微软雅黑" w:hAnsi="微软雅黑" w:eastAsia="微软雅黑"/>
        <w:lang w:val="fr-FR"/>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微软雅黑" w:hAnsi="微软雅黑" w:eastAsia="微软雅黑"/>
        <w:b/>
        <w:color w:val="FD7B41"/>
        <w:sz w:val="22"/>
        <w:szCs w:val="22"/>
      </w:rPr>
    </w:pPr>
    <w:r>
      <w:rPr>
        <w:rFonts w:hint="eastAsia" w:ascii="微软雅黑" w:hAnsi="微软雅黑" w:eastAsia="微软雅黑"/>
        <w:b/>
        <w:color w:val="000000" w:themeColor="text1"/>
        <w:sz w:val="22"/>
        <w:szCs w:val="22"/>
        <w14:textFill>
          <w14:solidFill>
            <w14:schemeClr w14:val="tx1"/>
          </w14:solidFill>
        </w14:textFill>
      </w:rPr>
      <w:t xml:space="preserve"> </w:t>
    </w:r>
    <w:r>
      <w:rPr>
        <w:rFonts w:ascii="微软雅黑" w:hAnsi="微软雅黑" w:eastAsia="微软雅黑"/>
        <w:b/>
        <w:color w:val="000000" w:themeColor="text1"/>
        <w:sz w:val="22"/>
        <w:szCs w:val="22"/>
        <w14:textFill>
          <w14:solidFill>
            <w14:schemeClr w14:val="tx1"/>
          </w14:solidFill>
        </w14:textFill>
      </w:rPr>
      <w:t xml:space="preserve">                                             </w:t>
    </w:r>
    <w:r>
      <w:rPr>
        <w:rFonts w:hint="eastAsia" w:ascii="微软雅黑" w:hAnsi="微软雅黑" w:eastAsia="微软雅黑"/>
        <w:b/>
        <w:color w:val="000000" w:themeColor="text1"/>
        <w:sz w:val="22"/>
        <w:szCs w:val="22"/>
        <w14:textFill>
          <w14:solidFill>
            <w14:schemeClr w14:val="tx1"/>
          </w14:solidFill>
        </w14:textFill>
      </w:rPr>
      <w:t>优秀企业的合作伙伴  全面提升企业竞争力</w:t>
    </w:r>
    <w:r>
      <w:rPr>
        <w:rFonts w:hint="eastAsia"/>
        <w:b/>
        <w:color w:val="000000" w:themeColor="text1"/>
        <w:sz w:val="22"/>
        <w:szCs w:val="22"/>
        <w14:shadow w14:blurRad="69850" w14:dist="43180" w14:dir="5400000" w14:sx="0" w14:sy="0" w14:kx="0" w14:ky="0" w14:algn="none">
          <w14:srgbClr w14:val="000000">
            <w14:alpha w14:val="35000"/>
          </w14:srgbClr>
        </w14:shadow>
        <w14:textFill>
          <w14:solidFill>
            <w14:schemeClr w14:val="tx1"/>
          </w14:solidFill>
        </w14:textFil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A0DD1"/>
    <w:multiLevelType w:val="multilevel"/>
    <w:tmpl w:val="296A0DD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70966939"/>
    <w:multiLevelType w:val="multilevel"/>
    <w:tmpl w:val="7096693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1B"/>
    <w:rsid w:val="00000EC9"/>
    <w:rsid w:val="00001618"/>
    <w:rsid w:val="00002532"/>
    <w:rsid w:val="000042EE"/>
    <w:rsid w:val="000133C0"/>
    <w:rsid w:val="0001481B"/>
    <w:rsid w:val="00014A2B"/>
    <w:rsid w:val="00015B8C"/>
    <w:rsid w:val="0003098F"/>
    <w:rsid w:val="00031BBA"/>
    <w:rsid w:val="000436F4"/>
    <w:rsid w:val="00043B28"/>
    <w:rsid w:val="00045A18"/>
    <w:rsid w:val="00047B63"/>
    <w:rsid w:val="000516F2"/>
    <w:rsid w:val="0005482D"/>
    <w:rsid w:val="00061426"/>
    <w:rsid w:val="0006227F"/>
    <w:rsid w:val="00062859"/>
    <w:rsid w:val="00063487"/>
    <w:rsid w:val="00066777"/>
    <w:rsid w:val="00071125"/>
    <w:rsid w:val="00073448"/>
    <w:rsid w:val="00077CB1"/>
    <w:rsid w:val="00080BF4"/>
    <w:rsid w:val="000810E4"/>
    <w:rsid w:val="000814D3"/>
    <w:rsid w:val="0008162D"/>
    <w:rsid w:val="00082D63"/>
    <w:rsid w:val="000831B6"/>
    <w:rsid w:val="000872E5"/>
    <w:rsid w:val="0009026E"/>
    <w:rsid w:val="0009755A"/>
    <w:rsid w:val="000A0D30"/>
    <w:rsid w:val="000A2BA2"/>
    <w:rsid w:val="000A3436"/>
    <w:rsid w:val="000A5DD7"/>
    <w:rsid w:val="000B21BF"/>
    <w:rsid w:val="000B5F65"/>
    <w:rsid w:val="000B7013"/>
    <w:rsid w:val="000C5FC3"/>
    <w:rsid w:val="000C7FDD"/>
    <w:rsid w:val="000D03CC"/>
    <w:rsid w:val="000D1F9B"/>
    <w:rsid w:val="000D2D5F"/>
    <w:rsid w:val="000E1304"/>
    <w:rsid w:val="000E1376"/>
    <w:rsid w:val="000E3BD9"/>
    <w:rsid w:val="000E4826"/>
    <w:rsid w:val="000F0234"/>
    <w:rsid w:val="000F2ABA"/>
    <w:rsid w:val="000F4F31"/>
    <w:rsid w:val="000F5953"/>
    <w:rsid w:val="000F7635"/>
    <w:rsid w:val="001019E9"/>
    <w:rsid w:val="00103477"/>
    <w:rsid w:val="0010747E"/>
    <w:rsid w:val="00110C41"/>
    <w:rsid w:val="001140EC"/>
    <w:rsid w:val="00115466"/>
    <w:rsid w:val="001178B7"/>
    <w:rsid w:val="001214C6"/>
    <w:rsid w:val="00126244"/>
    <w:rsid w:val="0012768C"/>
    <w:rsid w:val="0013155D"/>
    <w:rsid w:val="00133D1D"/>
    <w:rsid w:val="00137DD0"/>
    <w:rsid w:val="00144FA8"/>
    <w:rsid w:val="00147C16"/>
    <w:rsid w:val="00151461"/>
    <w:rsid w:val="00153B1E"/>
    <w:rsid w:val="00162C95"/>
    <w:rsid w:val="00164BBB"/>
    <w:rsid w:val="001745BD"/>
    <w:rsid w:val="00176CF2"/>
    <w:rsid w:val="00177216"/>
    <w:rsid w:val="00177275"/>
    <w:rsid w:val="00181AE7"/>
    <w:rsid w:val="00194294"/>
    <w:rsid w:val="00194472"/>
    <w:rsid w:val="00195E06"/>
    <w:rsid w:val="001A258B"/>
    <w:rsid w:val="001A48C5"/>
    <w:rsid w:val="001B0171"/>
    <w:rsid w:val="001B0C54"/>
    <w:rsid w:val="001B1A66"/>
    <w:rsid w:val="001C0A06"/>
    <w:rsid w:val="001C0AEC"/>
    <w:rsid w:val="001C237B"/>
    <w:rsid w:val="001C6765"/>
    <w:rsid w:val="001C6C15"/>
    <w:rsid w:val="001C6F84"/>
    <w:rsid w:val="001E3B26"/>
    <w:rsid w:val="001E59D9"/>
    <w:rsid w:val="001F33A7"/>
    <w:rsid w:val="001F4311"/>
    <w:rsid w:val="001F477E"/>
    <w:rsid w:val="001F6FDE"/>
    <w:rsid w:val="002051A7"/>
    <w:rsid w:val="002075A3"/>
    <w:rsid w:val="00213AAF"/>
    <w:rsid w:val="00214AE8"/>
    <w:rsid w:val="0022029A"/>
    <w:rsid w:val="00223AE2"/>
    <w:rsid w:val="00231590"/>
    <w:rsid w:val="0023193E"/>
    <w:rsid w:val="0023445D"/>
    <w:rsid w:val="00234668"/>
    <w:rsid w:val="00235486"/>
    <w:rsid w:val="00240518"/>
    <w:rsid w:val="00250406"/>
    <w:rsid w:val="00251F92"/>
    <w:rsid w:val="00255BFC"/>
    <w:rsid w:val="002565B1"/>
    <w:rsid w:val="00260110"/>
    <w:rsid w:val="002609E7"/>
    <w:rsid w:val="002667FD"/>
    <w:rsid w:val="002677AD"/>
    <w:rsid w:val="00270794"/>
    <w:rsid w:val="00274326"/>
    <w:rsid w:val="00276809"/>
    <w:rsid w:val="00277A45"/>
    <w:rsid w:val="002836AC"/>
    <w:rsid w:val="00286B5F"/>
    <w:rsid w:val="00286EB9"/>
    <w:rsid w:val="002959A0"/>
    <w:rsid w:val="002962C7"/>
    <w:rsid w:val="0029674E"/>
    <w:rsid w:val="002A148C"/>
    <w:rsid w:val="002A1EE1"/>
    <w:rsid w:val="002A6758"/>
    <w:rsid w:val="002A76BF"/>
    <w:rsid w:val="002B12B9"/>
    <w:rsid w:val="002B19F0"/>
    <w:rsid w:val="002B26B8"/>
    <w:rsid w:val="002B36C4"/>
    <w:rsid w:val="002C0252"/>
    <w:rsid w:val="002C33FF"/>
    <w:rsid w:val="002C55F8"/>
    <w:rsid w:val="002C58DB"/>
    <w:rsid w:val="002C7270"/>
    <w:rsid w:val="002D5646"/>
    <w:rsid w:val="002E5618"/>
    <w:rsid w:val="002F287C"/>
    <w:rsid w:val="002F3891"/>
    <w:rsid w:val="002F4EC6"/>
    <w:rsid w:val="002F56BE"/>
    <w:rsid w:val="002F5CCE"/>
    <w:rsid w:val="00300A37"/>
    <w:rsid w:val="00300D6A"/>
    <w:rsid w:val="003011BB"/>
    <w:rsid w:val="00306493"/>
    <w:rsid w:val="003100A4"/>
    <w:rsid w:val="00310D71"/>
    <w:rsid w:val="0031152E"/>
    <w:rsid w:val="003115FB"/>
    <w:rsid w:val="0031171A"/>
    <w:rsid w:val="00311D16"/>
    <w:rsid w:val="003166C2"/>
    <w:rsid w:val="003203AF"/>
    <w:rsid w:val="00332BD3"/>
    <w:rsid w:val="00334292"/>
    <w:rsid w:val="00336100"/>
    <w:rsid w:val="00341925"/>
    <w:rsid w:val="00341F39"/>
    <w:rsid w:val="00351B98"/>
    <w:rsid w:val="00352B4D"/>
    <w:rsid w:val="00365D38"/>
    <w:rsid w:val="0036610F"/>
    <w:rsid w:val="003706EF"/>
    <w:rsid w:val="00370CC2"/>
    <w:rsid w:val="0037216F"/>
    <w:rsid w:val="00372DF6"/>
    <w:rsid w:val="00375B80"/>
    <w:rsid w:val="00380817"/>
    <w:rsid w:val="00383423"/>
    <w:rsid w:val="00387BBA"/>
    <w:rsid w:val="00387FA5"/>
    <w:rsid w:val="00390B6E"/>
    <w:rsid w:val="00394097"/>
    <w:rsid w:val="00394666"/>
    <w:rsid w:val="0039685A"/>
    <w:rsid w:val="00397DE4"/>
    <w:rsid w:val="003A1019"/>
    <w:rsid w:val="003A1409"/>
    <w:rsid w:val="003A32F1"/>
    <w:rsid w:val="003B123C"/>
    <w:rsid w:val="003B5DC8"/>
    <w:rsid w:val="003C19BC"/>
    <w:rsid w:val="003C32B1"/>
    <w:rsid w:val="003C3B64"/>
    <w:rsid w:val="003C5FAC"/>
    <w:rsid w:val="003D0D03"/>
    <w:rsid w:val="003D5064"/>
    <w:rsid w:val="003D583D"/>
    <w:rsid w:val="003E42D0"/>
    <w:rsid w:val="003E572D"/>
    <w:rsid w:val="003F2F5A"/>
    <w:rsid w:val="003F472B"/>
    <w:rsid w:val="003F73EC"/>
    <w:rsid w:val="004035A2"/>
    <w:rsid w:val="00407573"/>
    <w:rsid w:val="00411BDE"/>
    <w:rsid w:val="0041372B"/>
    <w:rsid w:val="00414B98"/>
    <w:rsid w:val="00417448"/>
    <w:rsid w:val="00424AC6"/>
    <w:rsid w:val="0042579D"/>
    <w:rsid w:val="00425F04"/>
    <w:rsid w:val="00431B10"/>
    <w:rsid w:val="004404DA"/>
    <w:rsid w:val="00441F84"/>
    <w:rsid w:val="00442E93"/>
    <w:rsid w:val="004437A8"/>
    <w:rsid w:val="00444298"/>
    <w:rsid w:val="00452C6B"/>
    <w:rsid w:val="00453411"/>
    <w:rsid w:val="0045357E"/>
    <w:rsid w:val="00455A8D"/>
    <w:rsid w:val="004568E3"/>
    <w:rsid w:val="00457034"/>
    <w:rsid w:val="0045732E"/>
    <w:rsid w:val="00462B99"/>
    <w:rsid w:val="00463572"/>
    <w:rsid w:val="00464718"/>
    <w:rsid w:val="00470097"/>
    <w:rsid w:val="004739E7"/>
    <w:rsid w:val="0047507B"/>
    <w:rsid w:val="00482F98"/>
    <w:rsid w:val="00485775"/>
    <w:rsid w:val="004900B5"/>
    <w:rsid w:val="0049247C"/>
    <w:rsid w:val="00494D3F"/>
    <w:rsid w:val="004A7773"/>
    <w:rsid w:val="004B37D3"/>
    <w:rsid w:val="004B391D"/>
    <w:rsid w:val="004B4B82"/>
    <w:rsid w:val="004C0558"/>
    <w:rsid w:val="004C074B"/>
    <w:rsid w:val="004C2D32"/>
    <w:rsid w:val="004C5628"/>
    <w:rsid w:val="004D1745"/>
    <w:rsid w:val="004D2B40"/>
    <w:rsid w:val="004D2DE2"/>
    <w:rsid w:val="004D5A02"/>
    <w:rsid w:val="004D684C"/>
    <w:rsid w:val="004D6BCC"/>
    <w:rsid w:val="004D7A31"/>
    <w:rsid w:val="004F1007"/>
    <w:rsid w:val="004F1FFF"/>
    <w:rsid w:val="004F2BDD"/>
    <w:rsid w:val="004F38C1"/>
    <w:rsid w:val="004F41DE"/>
    <w:rsid w:val="004F4742"/>
    <w:rsid w:val="004F5E75"/>
    <w:rsid w:val="00503D82"/>
    <w:rsid w:val="005076B3"/>
    <w:rsid w:val="00512398"/>
    <w:rsid w:val="005128C5"/>
    <w:rsid w:val="00512D1F"/>
    <w:rsid w:val="00516C50"/>
    <w:rsid w:val="00521C44"/>
    <w:rsid w:val="00531173"/>
    <w:rsid w:val="005323B5"/>
    <w:rsid w:val="00533E15"/>
    <w:rsid w:val="00534DD6"/>
    <w:rsid w:val="00535335"/>
    <w:rsid w:val="00540285"/>
    <w:rsid w:val="005404B5"/>
    <w:rsid w:val="00542E46"/>
    <w:rsid w:val="0054532C"/>
    <w:rsid w:val="00546864"/>
    <w:rsid w:val="00546B86"/>
    <w:rsid w:val="005528F0"/>
    <w:rsid w:val="005531C5"/>
    <w:rsid w:val="005562A1"/>
    <w:rsid w:val="00557436"/>
    <w:rsid w:val="005638A0"/>
    <w:rsid w:val="00564336"/>
    <w:rsid w:val="00565818"/>
    <w:rsid w:val="00567C57"/>
    <w:rsid w:val="00571D69"/>
    <w:rsid w:val="005728ED"/>
    <w:rsid w:val="00574E94"/>
    <w:rsid w:val="00575664"/>
    <w:rsid w:val="0057751F"/>
    <w:rsid w:val="00577D5A"/>
    <w:rsid w:val="0058616D"/>
    <w:rsid w:val="005917A1"/>
    <w:rsid w:val="0059218E"/>
    <w:rsid w:val="00592A09"/>
    <w:rsid w:val="00593EB7"/>
    <w:rsid w:val="005959F6"/>
    <w:rsid w:val="00596070"/>
    <w:rsid w:val="005A1308"/>
    <w:rsid w:val="005A3A92"/>
    <w:rsid w:val="005A432E"/>
    <w:rsid w:val="005A4F1D"/>
    <w:rsid w:val="005A7D89"/>
    <w:rsid w:val="005B0CB4"/>
    <w:rsid w:val="005B6DA2"/>
    <w:rsid w:val="005B74B8"/>
    <w:rsid w:val="005C093C"/>
    <w:rsid w:val="005C0CAD"/>
    <w:rsid w:val="005D0511"/>
    <w:rsid w:val="005D0CA1"/>
    <w:rsid w:val="005D390C"/>
    <w:rsid w:val="005D5877"/>
    <w:rsid w:val="005F31A7"/>
    <w:rsid w:val="00600963"/>
    <w:rsid w:val="00602D75"/>
    <w:rsid w:val="00604FA0"/>
    <w:rsid w:val="0060686A"/>
    <w:rsid w:val="00612194"/>
    <w:rsid w:val="00617BD7"/>
    <w:rsid w:val="00617D73"/>
    <w:rsid w:val="00626266"/>
    <w:rsid w:val="006277F5"/>
    <w:rsid w:val="00627A4C"/>
    <w:rsid w:val="00630A9E"/>
    <w:rsid w:val="00631276"/>
    <w:rsid w:val="0063130E"/>
    <w:rsid w:val="00636248"/>
    <w:rsid w:val="00636860"/>
    <w:rsid w:val="006415CB"/>
    <w:rsid w:val="006424D6"/>
    <w:rsid w:val="00643F7D"/>
    <w:rsid w:val="00647E7B"/>
    <w:rsid w:val="0065225A"/>
    <w:rsid w:val="00654F17"/>
    <w:rsid w:val="0066110E"/>
    <w:rsid w:val="006613EE"/>
    <w:rsid w:val="00665C2A"/>
    <w:rsid w:val="006722CF"/>
    <w:rsid w:val="00673EF1"/>
    <w:rsid w:val="00675EB1"/>
    <w:rsid w:val="00685873"/>
    <w:rsid w:val="00694690"/>
    <w:rsid w:val="006962CA"/>
    <w:rsid w:val="006A407A"/>
    <w:rsid w:val="006A47B6"/>
    <w:rsid w:val="006A5DF1"/>
    <w:rsid w:val="006A712C"/>
    <w:rsid w:val="006B20B4"/>
    <w:rsid w:val="006B2B5F"/>
    <w:rsid w:val="006B511E"/>
    <w:rsid w:val="006C103E"/>
    <w:rsid w:val="006C7E48"/>
    <w:rsid w:val="006D6EC4"/>
    <w:rsid w:val="006D7F83"/>
    <w:rsid w:val="006E0CC4"/>
    <w:rsid w:val="006E11CB"/>
    <w:rsid w:val="006E18E1"/>
    <w:rsid w:val="006E548C"/>
    <w:rsid w:val="006E5C19"/>
    <w:rsid w:val="006E7250"/>
    <w:rsid w:val="006F24AA"/>
    <w:rsid w:val="006F2F56"/>
    <w:rsid w:val="006F2F94"/>
    <w:rsid w:val="006F4D84"/>
    <w:rsid w:val="006F6FF4"/>
    <w:rsid w:val="006F7310"/>
    <w:rsid w:val="006F7B7A"/>
    <w:rsid w:val="00701DC7"/>
    <w:rsid w:val="0070491C"/>
    <w:rsid w:val="00705E8C"/>
    <w:rsid w:val="00710671"/>
    <w:rsid w:val="00711B5A"/>
    <w:rsid w:val="00716ECA"/>
    <w:rsid w:val="0072072C"/>
    <w:rsid w:val="00721244"/>
    <w:rsid w:val="00723233"/>
    <w:rsid w:val="00725C04"/>
    <w:rsid w:val="00726406"/>
    <w:rsid w:val="007268E2"/>
    <w:rsid w:val="00727D7B"/>
    <w:rsid w:val="00732FF1"/>
    <w:rsid w:val="007330A0"/>
    <w:rsid w:val="00734371"/>
    <w:rsid w:val="007353E7"/>
    <w:rsid w:val="00740AFE"/>
    <w:rsid w:val="00741C9B"/>
    <w:rsid w:val="00745686"/>
    <w:rsid w:val="00747C72"/>
    <w:rsid w:val="00763D49"/>
    <w:rsid w:val="00766722"/>
    <w:rsid w:val="00770CF5"/>
    <w:rsid w:val="00771E54"/>
    <w:rsid w:val="007759A9"/>
    <w:rsid w:val="0078266A"/>
    <w:rsid w:val="0078274F"/>
    <w:rsid w:val="00787A68"/>
    <w:rsid w:val="00792A90"/>
    <w:rsid w:val="00795D65"/>
    <w:rsid w:val="007A0DEB"/>
    <w:rsid w:val="007A2C78"/>
    <w:rsid w:val="007A2D21"/>
    <w:rsid w:val="007B19E6"/>
    <w:rsid w:val="007B275E"/>
    <w:rsid w:val="007B5A65"/>
    <w:rsid w:val="007C3F5B"/>
    <w:rsid w:val="007C4B64"/>
    <w:rsid w:val="007C511D"/>
    <w:rsid w:val="007D2493"/>
    <w:rsid w:val="007D33F0"/>
    <w:rsid w:val="007D3FAB"/>
    <w:rsid w:val="007D4679"/>
    <w:rsid w:val="007D62D5"/>
    <w:rsid w:val="007D75AE"/>
    <w:rsid w:val="007E0FF3"/>
    <w:rsid w:val="007E5218"/>
    <w:rsid w:val="007E70D2"/>
    <w:rsid w:val="007E7F88"/>
    <w:rsid w:val="007F75F1"/>
    <w:rsid w:val="007F79E0"/>
    <w:rsid w:val="0080037D"/>
    <w:rsid w:val="00800E33"/>
    <w:rsid w:val="00800EF4"/>
    <w:rsid w:val="00803CB5"/>
    <w:rsid w:val="008040ED"/>
    <w:rsid w:val="0081453E"/>
    <w:rsid w:val="00814B03"/>
    <w:rsid w:val="00817D49"/>
    <w:rsid w:val="00823628"/>
    <w:rsid w:val="00826602"/>
    <w:rsid w:val="008305B9"/>
    <w:rsid w:val="00841202"/>
    <w:rsid w:val="00841756"/>
    <w:rsid w:val="0084247B"/>
    <w:rsid w:val="0084673B"/>
    <w:rsid w:val="00850F8A"/>
    <w:rsid w:val="00851668"/>
    <w:rsid w:val="00852F18"/>
    <w:rsid w:val="00861FAF"/>
    <w:rsid w:val="00862620"/>
    <w:rsid w:val="00862AB5"/>
    <w:rsid w:val="00867C7B"/>
    <w:rsid w:val="008700D9"/>
    <w:rsid w:val="00877386"/>
    <w:rsid w:val="00881671"/>
    <w:rsid w:val="00884427"/>
    <w:rsid w:val="00884B3D"/>
    <w:rsid w:val="0088613E"/>
    <w:rsid w:val="00887C34"/>
    <w:rsid w:val="00891614"/>
    <w:rsid w:val="00891935"/>
    <w:rsid w:val="00897E4E"/>
    <w:rsid w:val="008A129E"/>
    <w:rsid w:val="008A2EF6"/>
    <w:rsid w:val="008A369A"/>
    <w:rsid w:val="008A7B49"/>
    <w:rsid w:val="008B12F9"/>
    <w:rsid w:val="008B3160"/>
    <w:rsid w:val="008B350E"/>
    <w:rsid w:val="008C1F7A"/>
    <w:rsid w:val="008C2D08"/>
    <w:rsid w:val="008C303C"/>
    <w:rsid w:val="008C7188"/>
    <w:rsid w:val="008D1A82"/>
    <w:rsid w:val="008D67F7"/>
    <w:rsid w:val="008F0FA0"/>
    <w:rsid w:val="008F7A77"/>
    <w:rsid w:val="0090253E"/>
    <w:rsid w:val="00902F28"/>
    <w:rsid w:val="00913711"/>
    <w:rsid w:val="009148C5"/>
    <w:rsid w:val="009166CA"/>
    <w:rsid w:val="0091712D"/>
    <w:rsid w:val="009209E9"/>
    <w:rsid w:val="00921911"/>
    <w:rsid w:val="0092265E"/>
    <w:rsid w:val="00922D33"/>
    <w:rsid w:val="009277C9"/>
    <w:rsid w:val="00927897"/>
    <w:rsid w:val="00927FE5"/>
    <w:rsid w:val="009315D5"/>
    <w:rsid w:val="009339B7"/>
    <w:rsid w:val="00935D90"/>
    <w:rsid w:val="009420A7"/>
    <w:rsid w:val="00942DAE"/>
    <w:rsid w:val="00942E74"/>
    <w:rsid w:val="0094470B"/>
    <w:rsid w:val="00945479"/>
    <w:rsid w:val="00954A25"/>
    <w:rsid w:val="00956A61"/>
    <w:rsid w:val="009579B2"/>
    <w:rsid w:val="009602EC"/>
    <w:rsid w:val="00963858"/>
    <w:rsid w:val="00971F15"/>
    <w:rsid w:val="00973BFF"/>
    <w:rsid w:val="009757E7"/>
    <w:rsid w:val="00975A9F"/>
    <w:rsid w:val="00982207"/>
    <w:rsid w:val="00985B86"/>
    <w:rsid w:val="00986E1B"/>
    <w:rsid w:val="0099401B"/>
    <w:rsid w:val="00995686"/>
    <w:rsid w:val="009A0F47"/>
    <w:rsid w:val="009A2333"/>
    <w:rsid w:val="009A2855"/>
    <w:rsid w:val="009A2DC1"/>
    <w:rsid w:val="009A5E4A"/>
    <w:rsid w:val="009B1875"/>
    <w:rsid w:val="009B403C"/>
    <w:rsid w:val="009B42CD"/>
    <w:rsid w:val="009C02BA"/>
    <w:rsid w:val="009D04C1"/>
    <w:rsid w:val="009D24D4"/>
    <w:rsid w:val="009D613B"/>
    <w:rsid w:val="009E0FCC"/>
    <w:rsid w:val="009E4271"/>
    <w:rsid w:val="009E54D1"/>
    <w:rsid w:val="009E60C1"/>
    <w:rsid w:val="009F3B4C"/>
    <w:rsid w:val="009F4EA4"/>
    <w:rsid w:val="009F5A5B"/>
    <w:rsid w:val="009F631A"/>
    <w:rsid w:val="00A02013"/>
    <w:rsid w:val="00A02085"/>
    <w:rsid w:val="00A02B0B"/>
    <w:rsid w:val="00A06469"/>
    <w:rsid w:val="00A07158"/>
    <w:rsid w:val="00A10412"/>
    <w:rsid w:val="00A11B14"/>
    <w:rsid w:val="00A13D86"/>
    <w:rsid w:val="00A17536"/>
    <w:rsid w:val="00A21F86"/>
    <w:rsid w:val="00A2215A"/>
    <w:rsid w:val="00A22AFD"/>
    <w:rsid w:val="00A24400"/>
    <w:rsid w:val="00A27438"/>
    <w:rsid w:val="00A340F2"/>
    <w:rsid w:val="00A37EB0"/>
    <w:rsid w:val="00A42C59"/>
    <w:rsid w:val="00A43974"/>
    <w:rsid w:val="00A44EFE"/>
    <w:rsid w:val="00A50634"/>
    <w:rsid w:val="00A50A41"/>
    <w:rsid w:val="00A50A6D"/>
    <w:rsid w:val="00A518F4"/>
    <w:rsid w:val="00A53B00"/>
    <w:rsid w:val="00A573F0"/>
    <w:rsid w:val="00A57569"/>
    <w:rsid w:val="00A60903"/>
    <w:rsid w:val="00A618A3"/>
    <w:rsid w:val="00A722D2"/>
    <w:rsid w:val="00A73106"/>
    <w:rsid w:val="00A75630"/>
    <w:rsid w:val="00A81275"/>
    <w:rsid w:val="00A856E5"/>
    <w:rsid w:val="00A91158"/>
    <w:rsid w:val="00A92626"/>
    <w:rsid w:val="00A93794"/>
    <w:rsid w:val="00A941DA"/>
    <w:rsid w:val="00A94965"/>
    <w:rsid w:val="00AA2597"/>
    <w:rsid w:val="00AA577C"/>
    <w:rsid w:val="00AB092A"/>
    <w:rsid w:val="00AB18BE"/>
    <w:rsid w:val="00AB74C7"/>
    <w:rsid w:val="00AC1228"/>
    <w:rsid w:val="00AC3081"/>
    <w:rsid w:val="00AC3A3E"/>
    <w:rsid w:val="00AC4637"/>
    <w:rsid w:val="00AC5D23"/>
    <w:rsid w:val="00AD0A7E"/>
    <w:rsid w:val="00AD1C98"/>
    <w:rsid w:val="00AD2D49"/>
    <w:rsid w:val="00AD32BE"/>
    <w:rsid w:val="00AD3499"/>
    <w:rsid w:val="00AD60C8"/>
    <w:rsid w:val="00AD72C0"/>
    <w:rsid w:val="00AE31D3"/>
    <w:rsid w:val="00AE3C5D"/>
    <w:rsid w:val="00AE7B36"/>
    <w:rsid w:val="00AF1053"/>
    <w:rsid w:val="00AF55B3"/>
    <w:rsid w:val="00B01DF7"/>
    <w:rsid w:val="00B03DEF"/>
    <w:rsid w:val="00B04437"/>
    <w:rsid w:val="00B062F7"/>
    <w:rsid w:val="00B111B4"/>
    <w:rsid w:val="00B13127"/>
    <w:rsid w:val="00B1412A"/>
    <w:rsid w:val="00B164A8"/>
    <w:rsid w:val="00B20517"/>
    <w:rsid w:val="00B206E1"/>
    <w:rsid w:val="00B20AA5"/>
    <w:rsid w:val="00B25817"/>
    <w:rsid w:val="00B262E8"/>
    <w:rsid w:val="00B26B0A"/>
    <w:rsid w:val="00B32212"/>
    <w:rsid w:val="00B357C6"/>
    <w:rsid w:val="00B4052F"/>
    <w:rsid w:val="00B414C7"/>
    <w:rsid w:val="00B43871"/>
    <w:rsid w:val="00B4421E"/>
    <w:rsid w:val="00B450CE"/>
    <w:rsid w:val="00B45881"/>
    <w:rsid w:val="00B516FB"/>
    <w:rsid w:val="00B53EF1"/>
    <w:rsid w:val="00B5732E"/>
    <w:rsid w:val="00B57AF5"/>
    <w:rsid w:val="00B64678"/>
    <w:rsid w:val="00B64D49"/>
    <w:rsid w:val="00B656C4"/>
    <w:rsid w:val="00B67B39"/>
    <w:rsid w:val="00B824A6"/>
    <w:rsid w:val="00B835C4"/>
    <w:rsid w:val="00B92936"/>
    <w:rsid w:val="00B965F0"/>
    <w:rsid w:val="00BA19FF"/>
    <w:rsid w:val="00BA4878"/>
    <w:rsid w:val="00BA538D"/>
    <w:rsid w:val="00BA58F2"/>
    <w:rsid w:val="00BA680C"/>
    <w:rsid w:val="00BA6A52"/>
    <w:rsid w:val="00BA6B48"/>
    <w:rsid w:val="00BA701A"/>
    <w:rsid w:val="00BB1733"/>
    <w:rsid w:val="00BB2672"/>
    <w:rsid w:val="00BB32FF"/>
    <w:rsid w:val="00BC0BFA"/>
    <w:rsid w:val="00BC10E3"/>
    <w:rsid w:val="00BC25C8"/>
    <w:rsid w:val="00BD2116"/>
    <w:rsid w:val="00BD4F7C"/>
    <w:rsid w:val="00BD6066"/>
    <w:rsid w:val="00BE0B10"/>
    <w:rsid w:val="00BE1D3D"/>
    <w:rsid w:val="00BE2627"/>
    <w:rsid w:val="00BF58C3"/>
    <w:rsid w:val="00BF6866"/>
    <w:rsid w:val="00C13815"/>
    <w:rsid w:val="00C14843"/>
    <w:rsid w:val="00C157C2"/>
    <w:rsid w:val="00C15B4C"/>
    <w:rsid w:val="00C2118B"/>
    <w:rsid w:val="00C25502"/>
    <w:rsid w:val="00C26684"/>
    <w:rsid w:val="00C27D52"/>
    <w:rsid w:val="00C40355"/>
    <w:rsid w:val="00C4067F"/>
    <w:rsid w:val="00C45A06"/>
    <w:rsid w:val="00C46215"/>
    <w:rsid w:val="00C46BC9"/>
    <w:rsid w:val="00C56018"/>
    <w:rsid w:val="00C610AB"/>
    <w:rsid w:val="00C67C5E"/>
    <w:rsid w:val="00C724AC"/>
    <w:rsid w:val="00C77964"/>
    <w:rsid w:val="00C86C83"/>
    <w:rsid w:val="00C918CE"/>
    <w:rsid w:val="00C93E7B"/>
    <w:rsid w:val="00C9666F"/>
    <w:rsid w:val="00C9698B"/>
    <w:rsid w:val="00CA1FA2"/>
    <w:rsid w:val="00CA50D3"/>
    <w:rsid w:val="00CA56BD"/>
    <w:rsid w:val="00CA693F"/>
    <w:rsid w:val="00CA6A71"/>
    <w:rsid w:val="00CB0A30"/>
    <w:rsid w:val="00CB7F4F"/>
    <w:rsid w:val="00CC1405"/>
    <w:rsid w:val="00CC1EC9"/>
    <w:rsid w:val="00CC5ED2"/>
    <w:rsid w:val="00CC76E0"/>
    <w:rsid w:val="00CD189F"/>
    <w:rsid w:val="00CD3FAA"/>
    <w:rsid w:val="00CD56FA"/>
    <w:rsid w:val="00CD6AD7"/>
    <w:rsid w:val="00CD7C71"/>
    <w:rsid w:val="00CE1089"/>
    <w:rsid w:val="00CE22F5"/>
    <w:rsid w:val="00CE28AA"/>
    <w:rsid w:val="00CE44EE"/>
    <w:rsid w:val="00CE6224"/>
    <w:rsid w:val="00CE66B3"/>
    <w:rsid w:val="00CF1645"/>
    <w:rsid w:val="00CF3208"/>
    <w:rsid w:val="00D02CDC"/>
    <w:rsid w:val="00D04FE3"/>
    <w:rsid w:val="00D07924"/>
    <w:rsid w:val="00D10B75"/>
    <w:rsid w:val="00D112A2"/>
    <w:rsid w:val="00D155A7"/>
    <w:rsid w:val="00D20316"/>
    <w:rsid w:val="00D22A84"/>
    <w:rsid w:val="00D22F4E"/>
    <w:rsid w:val="00D23954"/>
    <w:rsid w:val="00D25889"/>
    <w:rsid w:val="00D2716B"/>
    <w:rsid w:val="00D32545"/>
    <w:rsid w:val="00D33B27"/>
    <w:rsid w:val="00D409B4"/>
    <w:rsid w:val="00D40A82"/>
    <w:rsid w:val="00D42E57"/>
    <w:rsid w:val="00D47C4B"/>
    <w:rsid w:val="00D508C5"/>
    <w:rsid w:val="00D508EF"/>
    <w:rsid w:val="00D551E6"/>
    <w:rsid w:val="00D567FA"/>
    <w:rsid w:val="00D5710C"/>
    <w:rsid w:val="00D601E7"/>
    <w:rsid w:val="00D60D7C"/>
    <w:rsid w:val="00D61792"/>
    <w:rsid w:val="00D63AA3"/>
    <w:rsid w:val="00D67DD3"/>
    <w:rsid w:val="00D771E9"/>
    <w:rsid w:val="00D804B7"/>
    <w:rsid w:val="00D811B4"/>
    <w:rsid w:val="00D82C18"/>
    <w:rsid w:val="00D838DB"/>
    <w:rsid w:val="00D8778D"/>
    <w:rsid w:val="00D975F4"/>
    <w:rsid w:val="00DA33F6"/>
    <w:rsid w:val="00DA52C3"/>
    <w:rsid w:val="00DA667E"/>
    <w:rsid w:val="00DB0C1A"/>
    <w:rsid w:val="00DB44DC"/>
    <w:rsid w:val="00DB4F35"/>
    <w:rsid w:val="00DC00EA"/>
    <w:rsid w:val="00DE11CF"/>
    <w:rsid w:val="00DE2ED8"/>
    <w:rsid w:val="00DF1AC2"/>
    <w:rsid w:val="00DF20C1"/>
    <w:rsid w:val="00DF24CE"/>
    <w:rsid w:val="00DF26DC"/>
    <w:rsid w:val="00DF33D2"/>
    <w:rsid w:val="00DF69A3"/>
    <w:rsid w:val="00DF77B3"/>
    <w:rsid w:val="00E00127"/>
    <w:rsid w:val="00E00D25"/>
    <w:rsid w:val="00E016BB"/>
    <w:rsid w:val="00E04FF8"/>
    <w:rsid w:val="00E11F09"/>
    <w:rsid w:val="00E15178"/>
    <w:rsid w:val="00E2016E"/>
    <w:rsid w:val="00E202F5"/>
    <w:rsid w:val="00E20783"/>
    <w:rsid w:val="00E21DB8"/>
    <w:rsid w:val="00E23F87"/>
    <w:rsid w:val="00E2583B"/>
    <w:rsid w:val="00E30512"/>
    <w:rsid w:val="00E31580"/>
    <w:rsid w:val="00E317F1"/>
    <w:rsid w:val="00E32742"/>
    <w:rsid w:val="00E37659"/>
    <w:rsid w:val="00E406CC"/>
    <w:rsid w:val="00E41F14"/>
    <w:rsid w:val="00E43B98"/>
    <w:rsid w:val="00E502D6"/>
    <w:rsid w:val="00E52A05"/>
    <w:rsid w:val="00E5468A"/>
    <w:rsid w:val="00E560B0"/>
    <w:rsid w:val="00E60703"/>
    <w:rsid w:val="00E613F4"/>
    <w:rsid w:val="00E61CDA"/>
    <w:rsid w:val="00E71E21"/>
    <w:rsid w:val="00E7252D"/>
    <w:rsid w:val="00E731B5"/>
    <w:rsid w:val="00E7322D"/>
    <w:rsid w:val="00E74E68"/>
    <w:rsid w:val="00E81179"/>
    <w:rsid w:val="00E86D0C"/>
    <w:rsid w:val="00E947DA"/>
    <w:rsid w:val="00E97276"/>
    <w:rsid w:val="00EA0BE7"/>
    <w:rsid w:val="00EA3C68"/>
    <w:rsid w:val="00EA60B2"/>
    <w:rsid w:val="00EB0886"/>
    <w:rsid w:val="00EB15AA"/>
    <w:rsid w:val="00EB1E0C"/>
    <w:rsid w:val="00EC129B"/>
    <w:rsid w:val="00EC40CB"/>
    <w:rsid w:val="00EC664D"/>
    <w:rsid w:val="00ED04C3"/>
    <w:rsid w:val="00ED0783"/>
    <w:rsid w:val="00ED46EC"/>
    <w:rsid w:val="00ED753A"/>
    <w:rsid w:val="00EE25C8"/>
    <w:rsid w:val="00EE2DBF"/>
    <w:rsid w:val="00EE4C0B"/>
    <w:rsid w:val="00EE4D0A"/>
    <w:rsid w:val="00EE5202"/>
    <w:rsid w:val="00EE5EE0"/>
    <w:rsid w:val="00EF3504"/>
    <w:rsid w:val="00EF3646"/>
    <w:rsid w:val="00EF560E"/>
    <w:rsid w:val="00F02A23"/>
    <w:rsid w:val="00F043C2"/>
    <w:rsid w:val="00F0552C"/>
    <w:rsid w:val="00F100A2"/>
    <w:rsid w:val="00F16A83"/>
    <w:rsid w:val="00F202E1"/>
    <w:rsid w:val="00F210E0"/>
    <w:rsid w:val="00F221D9"/>
    <w:rsid w:val="00F264ED"/>
    <w:rsid w:val="00F31DC0"/>
    <w:rsid w:val="00F37754"/>
    <w:rsid w:val="00F44556"/>
    <w:rsid w:val="00F45439"/>
    <w:rsid w:val="00F462D5"/>
    <w:rsid w:val="00F5189F"/>
    <w:rsid w:val="00F605A7"/>
    <w:rsid w:val="00F614BE"/>
    <w:rsid w:val="00F6247E"/>
    <w:rsid w:val="00F66CEE"/>
    <w:rsid w:val="00F67CEC"/>
    <w:rsid w:val="00F7059C"/>
    <w:rsid w:val="00F705B1"/>
    <w:rsid w:val="00F70FA1"/>
    <w:rsid w:val="00F72B2B"/>
    <w:rsid w:val="00F74AC0"/>
    <w:rsid w:val="00F82D97"/>
    <w:rsid w:val="00F83CD8"/>
    <w:rsid w:val="00F860C0"/>
    <w:rsid w:val="00F8698D"/>
    <w:rsid w:val="00F92984"/>
    <w:rsid w:val="00F9335B"/>
    <w:rsid w:val="00F9375C"/>
    <w:rsid w:val="00F953C4"/>
    <w:rsid w:val="00FA25A9"/>
    <w:rsid w:val="00FA7953"/>
    <w:rsid w:val="00FA7E49"/>
    <w:rsid w:val="00FB0339"/>
    <w:rsid w:val="00FB2BEA"/>
    <w:rsid w:val="00FB5AC0"/>
    <w:rsid w:val="00FB6654"/>
    <w:rsid w:val="00FC0971"/>
    <w:rsid w:val="00FC3B4B"/>
    <w:rsid w:val="00FC3DB9"/>
    <w:rsid w:val="00FC3EC3"/>
    <w:rsid w:val="00FC62E5"/>
    <w:rsid w:val="00FC6773"/>
    <w:rsid w:val="00FD1C0D"/>
    <w:rsid w:val="00FD503E"/>
    <w:rsid w:val="00FD661D"/>
    <w:rsid w:val="00FE0C20"/>
    <w:rsid w:val="00FE2DCF"/>
    <w:rsid w:val="00FE65F2"/>
    <w:rsid w:val="00FF0CEC"/>
    <w:rsid w:val="00FF0D14"/>
    <w:rsid w:val="00FF43A0"/>
    <w:rsid w:val="00FF587B"/>
    <w:rsid w:val="0B25532C"/>
    <w:rsid w:val="43C529C0"/>
    <w:rsid w:val="446242D5"/>
    <w:rsid w:val="7B7F1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9900" fill="t" stroke="t">
      <v:fill on="t" opacity="24248f" focussize="0,0"/>
      <v:stroke weight="1pt" color="#993300" dashstyle="1 1"/>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uiPriority w:val="0"/>
    <w:pPr>
      <w:spacing w:line="360" w:lineRule="auto"/>
      <w:ind w:firstLine="630" w:firstLineChars="300"/>
    </w:pPr>
    <w:rPr>
      <w:rFonts w:ascii="仿宋_GB2312" w:hAnsi="宋体" w:eastAsia="仿宋_GB2312"/>
    </w:rPr>
  </w:style>
  <w:style w:type="paragraph" w:styleId="3">
    <w:name w:val="Balloon Text"/>
    <w:basedOn w:val="1"/>
    <w:link w:val="22"/>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hint="eastAsia" w:ascii="宋体" w:hAnsi="宋体"/>
      <w:kern w:val="0"/>
      <w:sz w:val="18"/>
      <w:szCs w:val="18"/>
    </w:rPr>
  </w:style>
  <w:style w:type="character" w:styleId="8">
    <w:name w:val="Strong"/>
    <w:qFormat/>
    <w:uiPriority w:val="22"/>
    <w:rPr>
      <w:b/>
      <w:bCs/>
    </w:rPr>
  </w:style>
  <w:style w:type="character" w:styleId="9">
    <w:name w:val="page number"/>
    <w:basedOn w:val="7"/>
    <w:qFormat/>
    <w:uiPriority w:val="0"/>
  </w:style>
  <w:style w:type="character" w:styleId="10">
    <w:name w:val="Hyperlink"/>
    <w:uiPriority w:val="0"/>
    <w:rPr>
      <w:color w:val="0000FF"/>
      <w:u w:val="single"/>
    </w:rPr>
  </w:style>
  <w:style w:type="table" w:styleId="12">
    <w:name w:val="Table Grid"/>
    <w:basedOn w:val="11"/>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14">
    <w:name w:val="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15">
    <w:name w:val="Char 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character" w:customStyle="1" w:styleId="16">
    <w:name w:val="bigstyle4"/>
    <w:basedOn w:val="7"/>
    <w:uiPriority w:val="0"/>
  </w:style>
  <w:style w:type="paragraph" w:customStyle="1" w:styleId="17">
    <w:name w:val="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18">
    <w:name w:val="Char Char Char Char Char Char1"/>
    <w:basedOn w:val="1"/>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19">
    <w:name w:val="样式 四号 加粗 自定义颜(RGB(45102145)) 下划线 图案: 15% (自动设置 前景 白色 背景)"/>
    <w:uiPriority w:val="0"/>
    <w:rPr>
      <w:b/>
      <w:bCs/>
      <w:color w:val="FFFFFF"/>
      <w:spacing w:val="28"/>
      <w:sz w:val="28"/>
      <w:szCs w:val="28"/>
      <w:u w:val="single"/>
    </w:rPr>
  </w:style>
  <w:style w:type="paragraph" w:customStyle="1" w:styleId="20">
    <w:name w:val="Char Char Char Char1"/>
    <w:basedOn w:val="1"/>
    <w:qFormat/>
    <w:uiPriority w:val="0"/>
    <w:pPr>
      <w:widowControl/>
      <w:spacing w:after="160" w:line="240" w:lineRule="exact"/>
      <w:jc w:val="left"/>
    </w:pPr>
    <w:rPr>
      <w:szCs w:val="20"/>
    </w:rPr>
  </w:style>
  <w:style w:type="paragraph" w:customStyle="1" w:styleId="21">
    <w:name w:val="p1"/>
    <w:basedOn w:val="1"/>
    <w:uiPriority w:val="0"/>
    <w:pPr>
      <w:widowControl/>
      <w:spacing w:before="100" w:beforeAutospacing="1" w:after="100" w:afterAutospacing="1"/>
      <w:jc w:val="left"/>
    </w:pPr>
    <w:rPr>
      <w:rFonts w:ascii="宋体" w:hAnsi="宋体"/>
      <w:kern w:val="0"/>
      <w:sz w:val="24"/>
      <w:szCs w:val="20"/>
    </w:rPr>
  </w:style>
  <w:style w:type="character" w:customStyle="1" w:styleId="22">
    <w:name w:val="批注框文本 字符"/>
    <w:basedOn w:val="7"/>
    <w:link w:val="3"/>
    <w:qFormat/>
    <w:uiPriority w:val="0"/>
    <w:rPr>
      <w:kern w:val="2"/>
      <w:sz w:val="18"/>
      <w:szCs w:val="18"/>
    </w:rPr>
  </w:style>
  <w:style w:type="paragraph" w:styleId="23">
    <w:name w:val="List Paragraph"/>
    <w:basedOn w:val="1"/>
    <w:qFormat/>
    <w:uiPriority w:val="34"/>
    <w:pPr>
      <w:ind w:firstLine="420" w:firstLineChars="200"/>
    </w:pPr>
  </w:style>
  <w:style w:type="paragraph" w:customStyle="1" w:styleId="24">
    <w:name w:val="Char Char Char Char Char Char2"/>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25">
    <w:name w:val="Normal_2"/>
    <w:basedOn w:val="1"/>
    <w:uiPriority w:val="0"/>
    <w:pPr>
      <w:spacing w:line="360" w:lineRule="exact"/>
    </w:pPr>
    <w:rPr>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5C9C1F-F42D-437E-84A9-6B79C698F4FA}">
  <ds:schemaRefs/>
</ds:datastoreItem>
</file>

<file path=docProps/app.xml><?xml version="1.0" encoding="utf-8"?>
<Properties xmlns="http://schemas.openxmlformats.org/officeDocument/2006/extended-properties" xmlns:vt="http://schemas.openxmlformats.org/officeDocument/2006/docPropsVTypes">
  <Template>Normal</Template>
  <Pages>1</Pages>
  <Words>595</Words>
  <Characters>3396</Characters>
  <Lines>28</Lines>
  <Paragraphs>7</Paragraphs>
  <TotalTime>8</TotalTime>
  <ScaleCrop>false</ScaleCrop>
  <LinksUpToDate>false</LinksUpToDate>
  <CharactersWithSpaces>3984</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2014-12-01T08:48:00Z</dcterms:created>
  <dc:creator>帕迪咨询</dc:creator>
  <cp:lastModifiedBy>Administrator</cp:lastModifiedBy>
  <cp:lastPrinted>2007-07-25T08:25:00Z</cp:lastPrinted>
  <dcterms:modified xsi:type="dcterms:W3CDTF">2018-12-07T07:43:13Z</dcterms:modified>
  <dc:title>帕迪课程</dc:title>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